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15F4" w14:textId="514B68B6" w:rsidR="00C279DC" w:rsidRDefault="00C279DC" w:rsidP="00C279DC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单元</w:t>
      </w:r>
      <w:r>
        <w:rPr>
          <w:rFonts w:hint="eastAsia"/>
        </w:rPr>
        <w:t xml:space="preserve"> </w:t>
      </w:r>
      <w:r>
        <w:rPr>
          <w:rFonts w:hint="eastAsia"/>
        </w:rPr>
        <w:t>认识仓库</w:t>
      </w:r>
    </w:p>
    <w:p w14:paraId="3CBF0E2D" w14:textId="77777777" w:rsidR="00C279DC" w:rsidRDefault="00C279DC" w:rsidP="00C279DC"/>
    <w:p w14:paraId="088FBAB4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0CFA4384" w14:textId="77777777" w:rsidR="00C279DC" w:rsidRDefault="00C279DC" w:rsidP="00C279DC">
      <w:r>
        <w:rPr>
          <w:rFonts w:hint="eastAsia"/>
        </w:rPr>
        <w:t>（</w:t>
      </w:r>
      <w:r>
        <w:rPr>
          <w:rFonts w:hint="eastAsia"/>
        </w:rPr>
        <w:t xml:space="preserve">A: </w:t>
      </w:r>
      <w:r>
        <w:rPr>
          <w:rFonts w:hint="eastAsia"/>
        </w:rPr>
        <w:t>你知道仓库的几个部分组成吗？</w:t>
      </w:r>
    </w:p>
    <w:p w14:paraId="77FCD44D" w14:textId="774D74A7" w:rsidR="00C279DC" w:rsidRDefault="00C279DC" w:rsidP="00C279DC">
      <w:pPr>
        <w:ind w:firstLineChars="100" w:firstLine="210"/>
      </w:pPr>
      <w:r>
        <w:rPr>
          <w:rFonts w:hint="eastAsia"/>
        </w:rPr>
        <w:t>B</w:t>
      </w:r>
      <w:r>
        <w:rPr>
          <w:rFonts w:hint="eastAsia"/>
        </w:rPr>
        <w:t>：仓库一般分为入库区、仓储区、分拣区、出库区以及其</w:t>
      </w:r>
      <w:r w:rsidR="00312C31">
        <w:rPr>
          <w:rFonts w:hint="eastAsia"/>
        </w:rPr>
        <w:t>它功能</w:t>
      </w:r>
      <w:r>
        <w:rPr>
          <w:rFonts w:hint="eastAsia"/>
        </w:rPr>
        <w:t>区。）</w:t>
      </w:r>
    </w:p>
    <w:p w14:paraId="39697466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1DA35296" w14:textId="77777777" w:rsidR="00C279DC" w:rsidRDefault="00C279DC" w:rsidP="00C279DC">
      <w:r>
        <w:rPr>
          <w:rFonts w:hint="eastAsia"/>
        </w:rPr>
        <w:t>(</w:t>
      </w:r>
      <w:r>
        <w:rPr>
          <w:rFonts w:hint="eastAsia"/>
        </w:rPr>
        <w:t>视频脚本：视频为仓库的基本作业，</w:t>
      </w:r>
    </w:p>
    <w:p w14:paraId="1DA3FCB1" w14:textId="77777777" w:rsidR="00C279DC" w:rsidRDefault="00C279DC" w:rsidP="00C279DC">
      <w:r>
        <w:rPr>
          <w:rFonts w:hint="eastAsia"/>
        </w:rPr>
        <w:t>A:</w:t>
      </w:r>
      <w:r>
        <w:rPr>
          <w:rFonts w:hint="eastAsia"/>
        </w:rPr>
        <w:t>你知道仓储基本作业有哪些吗？</w:t>
      </w:r>
    </w:p>
    <w:p w14:paraId="270065B5" w14:textId="1C071744" w:rsidR="00C279DC" w:rsidRDefault="00C279DC" w:rsidP="00C279DC">
      <w:r>
        <w:rPr>
          <w:rFonts w:hint="eastAsia"/>
        </w:rPr>
        <w:t>B</w:t>
      </w:r>
      <w:r>
        <w:rPr>
          <w:rFonts w:hint="eastAsia"/>
        </w:rPr>
        <w:t>：我知道。仓储基本作业有入库作业、库内作业和出库作业。</w:t>
      </w:r>
      <w:r>
        <w:rPr>
          <w:rFonts w:hint="eastAsia"/>
        </w:rPr>
        <w:t>)</w:t>
      </w:r>
    </w:p>
    <w:p w14:paraId="554A9038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288B886A" w14:textId="77777777" w:rsidR="00C279DC" w:rsidRDefault="00C279DC" w:rsidP="00233738">
      <w:pPr>
        <w:jc w:val="left"/>
        <w:rPr>
          <w:rFonts w:ascii="宋体" w:hAnsi="宋体"/>
          <w:sz w:val="24"/>
        </w:rPr>
      </w:pPr>
      <w:r>
        <w:rPr>
          <w:rFonts w:ascii="楷体" w:eastAsia="楷体" w:hAnsi="楷体" w:hint="eastAsia"/>
          <w:sz w:val="24"/>
        </w:rPr>
        <w:t>(视频脚本：</w:t>
      </w:r>
      <w:r>
        <w:rPr>
          <w:rFonts w:ascii="宋体" w:hAnsi="宋体" w:hint="eastAsia"/>
          <w:b/>
          <w:bCs/>
          <w:sz w:val="24"/>
        </w:rPr>
        <w:t>小机器人：</w:t>
      </w:r>
      <w:r>
        <w:rPr>
          <w:rFonts w:ascii="宋体" w:hAnsi="宋体" w:hint="eastAsia"/>
          <w:sz w:val="24"/>
        </w:rPr>
        <w:t>大家好！今天我来给大家说说立体仓库。立体仓库是由货架、堆垛机、输送机、控制系统等构成。）</w:t>
      </w:r>
    </w:p>
    <w:p w14:paraId="0C12BD94" w14:textId="45FF8CA4" w:rsidR="00C279DC" w:rsidRDefault="00C279DC"/>
    <w:p w14:paraId="6D508DD5" w14:textId="77777777" w:rsidR="00C279DC" w:rsidRPr="00C279DC" w:rsidRDefault="00C279DC" w:rsidP="00C279DC">
      <w:pPr>
        <w:ind w:firstLineChars="500" w:firstLine="2209"/>
        <w:rPr>
          <w:b/>
          <w:bCs/>
          <w:sz w:val="44"/>
          <w:szCs w:val="44"/>
        </w:rPr>
      </w:pPr>
      <w:r w:rsidRPr="00C279DC">
        <w:rPr>
          <w:rFonts w:hint="eastAsia"/>
          <w:b/>
          <w:bCs/>
          <w:sz w:val="44"/>
          <w:szCs w:val="44"/>
        </w:rPr>
        <w:t>第</w:t>
      </w:r>
      <w:r w:rsidRPr="00C279DC">
        <w:rPr>
          <w:b/>
          <w:bCs/>
          <w:sz w:val="44"/>
          <w:szCs w:val="44"/>
        </w:rPr>
        <w:t>2</w:t>
      </w:r>
      <w:r w:rsidRPr="00C279DC">
        <w:rPr>
          <w:rFonts w:hint="eastAsia"/>
          <w:b/>
          <w:bCs/>
          <w:sz w:val="44"/>
          <w:szCs w:val="44"/>
        </w:rPr>
        <w:t>单元</w:t>
      </w:r>
      <w:r w:rsidRPr="00C279DC">
        <w:rPr>
          <w:rFonts w:hint="eastAsia"/>
          <w:b/>
          <w:bCs/>
          <w:sz w:val="44"/>
          <w:szCs w:val="44"/>
        </w:rPr>
        <w:t xml:space="preserve"> </w:t>
      </w:r>
      <w:r w:rsidRPr="00C279DC">
        <w:rPr>
          <w:rFonts w:hint="eastAsia"/>
          <w:b/>
          <w:bCs/>
          <w:sz w:val="44"/>
          <w:szCs w:val="44"/>
        </w:rPr>
        <w:t>仓储概貌</w:t>
      </w:r>
    </w:p>
    <w:p w14:paraId="465E1A04" w14:textId="77777777" w:rsidR="00C279DC" w:rsidRDefault="00C279DC" w:rsidP="00C279DC"/>
    <w:p w14:paraId="2318EC30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0E29B406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看视频用所给的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词认识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仓库作业</w:t>
      </w:r>
    </w:p>
    <w:p w14:paraId="70EC01B3" w14:textId="682CDF2F" w:rsidR="00C279DC" w:rsidRDefault="00C279DC" w:rsidP="00C279DC">
      <w:pPr>
        <w:ind w:firstLineChars="100" w:firstLine="210"/>
      </w:pPr>
      <w:r>
        <w:rPr>
          <w:noProof/>
        </w:rPr>
        <w:drawing>
          <wp:inline distT="0" distB="0" distL="0" distR="0" wp14:anchorId="211D3745" wp14:editId="5B585E77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（出库视频）</w:t>
      </w:r>
      <w:r>
        <w:t xml:space="preserve">    </w:t>
      </w:r>
      <w:r>
        <w:rPr>
          <w:rFonts w:hint="eastAsia"/>
        </w:rPr>
        <w:t>B</w:t>
      </w:r>
      <w:r>
        <w:rPr>
          <w:noProof/>
        </w:rPr>
        <w:drawing>
          <wp:inline distT="0" distB="0" distL="0" distR="0" wp14:anchorId="78DE20AA" wp14:editId="5D192520">
            <wp:extent cx="342900" cy="33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（装卸视频）</w:t>
      </w:r>
      <w:r>
        <w:rPr>
          <w:rFonts w:hint="eastAsia"/>
        </w:rPr>
        <w:t xml:space="preserve"> C  </w:t>
      </w:r>
      <w:r>
        <w:rPr>
          <w:noProof/>
        </w:rPr>
        <w:drawing>
          <wp:inline distT="0" distB="0" distL="0" distR="0" wp14:anchorId="7C980859" wp14:editId="4C67EFCB">
            <wp:extent cx="342900" cy="333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（入库视频）</w:t>
      </w:r>
    </w:p>
    <w:p w14:paraId="290A20B9" w14:textId="77777777" w:rsidR="00C279DC" w:rsidRDefault="00C279DC" w:rsidP="00C279DC"/>
    <w:p w14:paraId="049613E1" w14:textId="0275611B" w:rsidR="00C279DC" w:rsidRDefault="00C279DC" w:rsidP="00C279DC">
      <w:r>
        <w:t xml:space="preserve"> </w:t>
      </w:r>
      <w:r>
        <w:rPr>
          <w:rFonts w:hint="eastAsia"/>
        </w:rPr>
        <w:t>D</w:t>
      </w:r>
      <w:r>
        <w:rPr>
          <w:noProof/>
        </w:rPr>
        <w:drawing>
          <wp:inline distT="0" distB="0" distL="0" distR="0" wp14:anchorId="6F85426E" wp14:editId="52D9A3FF">
            <wp:extent cx="342900" cy="333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（搬运视频）</w:t>
      </w:r>
      <w:r>
        <w:rPr>
          <w:rFonts w:hint="eastAsia"/>
        </w:rPr>
        <w:t xml:space="preserve">    E</w:t>
      </w:r>
      <w:r>
        <w:t xml:space="preserve"> </w:t>
      </w:r>
      <w:r>
        <w:rPr>
          <w:noProof/>
        </w:rPr>
        <w:drawing>
          <wp:inline distT="0" distB="0" distL="0" distR="0" wp14:anchorId="665258CA" wp14:editId="27094EE1">
            <wp:extent cx="342900" cy="333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/>
          <w:highlight w:val="yellow"/>
        </w:rPr>
        <w:t>养护</w:t>
      </w:r>
      <w:r>
        <w:rPr>
          <w:rFonts w:hint="eastAsia"/>
        </w:rPr>
        <w:t>视频）</w:t>
      </w:r>
    </w:p>
    <w:p w14:paraId="0C855AD6" w14:textId="77777777" w:rsidR="00C279DC" w:rsidRDefault="00C279DC" w:rsidP="00C279DC">
      <w:pPr>
        <w:ind w:firstLineChars="400" w:firstLine="840"/>
      </w:pPr>
    </w:p>
    <w:p w14:paraId="72FA6AC7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0BDF467D" w14:textId="77777777" w:rsidR="00C279DC" w:rsidRDefault="00C279DC" w:rsidP="00C279DC">
      <w:pPr>
        <w:spacing w:line="400" w:lineRule="atLeast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仓库组长向仓管</w:t>
      </w:r>
      <w:proofErr w:type="gramStart"/>
      <w:r>
        <w:rPr>
          <w:rFonts w:ascii="楷体" w:eastAsia="楷体" w:hAnsi="楷体" w:hint="eastAsia"/>
          <w:sz w:val="24"/>
        </w:rPr>
        <w:t>员介绍</w:t>
      </w:r>
      <w:proofErr w:type="gramEnd"/>
      <w:r>
        <w:rPr>
          <w:rFonts w:ascii="楷体" w:eastAsia="楷体" w:hAnsi="楷体" w:hint="eastAsia"/>
          <w:sz w:val="24"/>
        </w:rPr>
        <w:t>仓储设备。</w:t>
      </w:r>
    </w:p>
    <w:p w14:paraId="0F9FD5FF" w14:textId="77777777" w:rsidR="00C279DC" w:rsidRDefault="00C279DC" w:rsidP="00C279DC">
      <w:pPr>
        <w:spacing w:line="40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(视频脚本：A:组长。仓储设备有哪些？</w:t>
      </w:r>
    </w:p>
    <w:p w14:paraId="01E14E0A" w14:textId="77777777" w:rsidR="00C279DC" w:rsidRDefault="00C279DC" w:rsidP="00C279DC">
      <w:pPr>
        <w:spacing w:line="40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B：</w:t>
      </w:r>
      <w:r>
        <w:rPr>
          <w:rFonts w:ascii="宋体" w:hAnsi="宋体" w:hint="eastAsia"/>
          <w:sz w:val="24"/>
          <w:highlight w:val="yellow"/>
        </w:rPr>
        <w:t>仓储设备有存储设备、搬运设备等。比如，</w:t>
      </w:r>
      <w:r>
        <w:rPr>
          <w:rFonts w:ascii="宋体" w:hAnsi="宋体" w:hint="eastAsia"/>
          <w:sz w:val="24"/>
        </w:rPr>
        <w:t>货架是存储设备。托盘也是存储设备。叉车是装卸搬运设备。）</w:t>
      </w:r>
    </w:p>
    <w:p w14:paraId="3B7B842A" w14:textId="77777777" w:rsidR="00C279DC" w:rsidRDefault="00C279DC" w:rsidP="00C279DC"/>
    <w:p w14:paraId="0C8A1163" w14:textId="77777777" w:rsidR="00C279DC" w:rsidRDefault="00C279DC" w:rsidP="00C279DC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C279DC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27C9AA14" w14:textId="70B357B7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7E8E940F" w14:textId="7ED3FC11" w:rsidR="00C279DC" w:rsidRDefault="00C279DC" w:rsidP="00C279DC">
      <w:pPr>
        <w:spacing w:line="400" w:lineRule="atLeast"/>
        <w:jc w:val="lef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7CA01" wp14:editId="0E2FEF38">
                <wp:simplePos x="0" y="0"/>
                <wp:positionH relativeFrom="column">
                  <wp:posOffset>76200</wp:posOffset>
                </wp:positionH>
                <wp:positionV relativeFrom="paragraph">
                  <wp:posOffset>99060</wp:posOffset>
                </wp:positionV>
                <wp:extent cx="2182495" cy="3162300"/>
                <wp:effectExtent l="0" t="0" r="0" b="0"/>
                <wp:wrapTight wrapText="bothSides">
                  <wp:wrapPolygon edited="0">
                    <wp:start x="377" y="0"/>
                    <wp:lineTo x="377" y="21470"/>
                    <wp:lineTo x="20928" y="21470"/>
                    <wp:lineTo x="20928" y="0"/>
                    <wp:lineTo x="377" y="0"/>
                  </wp:wrapPolygon>
                </wp:wrapTight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52DB4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a盘点 (视频)</w:t>
                            </w:r>
                          </w:p>
                          <w:p w14:paraId="2D571095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0023F4D5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b货物验收 (视频)</w:t>
                            </w:r>
                          </w:p>
                          <w:p w14:paraId="7E7442ED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4D387D1A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c上架   (视频)</w:t>
                            </w:r>
                          </w:p>
                          <w:p w14:paraId="0B24322E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06A5B920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d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核单备货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(视频)</w:t>
                            </w:r>
                          </w:p>
                          <w:p w14:paraId="1EBBACC3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20DF67CB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包装   (视频)</w:t>
                            </w:r>
                          </w:p>
                          <w:p w14:paraId="359D9E01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7AC35C3C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保管    (视频)</w:t>
                            </w:r>
                          </w:p>
                          <w:p w14:paraId="33B65BC4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75EB2C51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养护    (视频)</w:t>
                            </w:r>
                          </w:p>
                          <w:p w14:paraId="5A100F84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353030F7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分拣     (视频)</w:t>
                            </w:r>
                          </w:p>
                          <w:p w14:paraId="14D350CB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6FC307CD" w14:textId="77777777" w:rsidR="00C279DC" w:rsidRDefault="00C279DC" w:rsidP="00C279DC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7CA01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6pt;margin-top:7.8pt;width:171.85pt;height:24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" filled="f" stroked="f" strokeweight=".5pt">
                <v:textbox>
                  <w:txbxContent>
                    <w:p w14:paraId="00252DB4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a盘点 (视频)</w:t>
                      </w:r>
                    </w:p>
                    <w:p w14:paraId="2D571095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0023F4D5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b货物验收 (视频)</w:t>
                      </w:r>
                    </w:p>
                    <w:p w14:paraId="7E7442ED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4D387D1A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c上架   (视频)</w:t>
                      </w:r>
                    </w:p>
                    <w:p w14:paraId="0B24322E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06A5B920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d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24"/>
                        </w:rPr>
                        <w:t>核单备货</w:t>
                      </w:r>
                      <w:proofErr w:type="gramEnd"/>
                      <w:r>
                        <w:rPr>
                          <w:rFonts w:ascii="宋体" w:hAnsi="宋体" w:hint="eastAsia"/>
                          <w:sz w:val="24"/>
                        </w:rPr>
                        <w:t>(视频)</w:t>
                      </w:r>
                    </w:p>
                    <w:p w14:paraId="1EBBACC3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20DF67CB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e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包装   (视频)</w:t>
                      </w:r>
                    </w:p>
                    <w:p w14:paraId="359D9E01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7AC35C3C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f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保管    (视频)</w:t>
                      </w:r>
                    </w:p>
                    <w:p w14:paraId="33B65BC4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75EB2C51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g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养护    (视频)</w:t>
                      </w:r>
                    </w:p>
                    <w:p w14:paraId="5A100F84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353030F7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h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分拣     (视频)</w:t>
                      </w:r>
                    </w:p>
                    <w:p w14:paraId="14D350CB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6FC307CD" w14:textId="77777777" w:rsidR="00C279DC" w:rsidRDefault="00C279DC" w:rsidP="00C279DC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D2F8A3" w14:textId="13214801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3E99625A" w14:textId="5F8C69DF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1D5EE812" w14:textId="50F0266D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5CF9B80E" w14:textId="24F0AE4D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7316CFCB" w14:textId="3F605297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7AD079D4" w14:textId="62C55C96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4D2E8F5D" w14:textId="50D7A737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56E0E02D" w14:textId="77777777" w:rsidR="00C279DC" w:rsidRDefault="00C279DC" w:rsidP="00C279DC">
      <w:pPr>
        <w:spacing w:line="400" w:lineRule="atLeast"/>
        <w:jc w:val="left"/>
        <w:rPr>
          <w:sz w:val="28"/>
          <w:szCs w:val="28"/>
        </w:rPr>
      </w:pPr>
    </w:p>
    <w:p w14:paraId="0E3EBCED" w14:textId="257A10BD" w:rsidR="00C279DC" w:rsidRDefault="00C279DC" w:rsidP="00C279DC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（</w:t>
      </w:r>
      <w:r>
        <w:rPr>
          <w:rFonts w:ascii="宋体" w:hAnsi="宋体" w:hint="eastAsia"/>
          <w:sz w:val="24"/>
        </w:rPr>
        <w:t>视频脚本：入库在库和出库作业的视频</w:t>
      </w:r>
    </w:p>
    <w:p w14:paraId="17E29748" w14:textId="539EF64F" w:rsidR="00C279DC" w:rsidRDefault="00C279DC" w:rsidP="00C279DC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A:组长，入库作业有哪些？</w:t>
      </w:r>
    </w:p>
    <w:p w14:paraId="6AD26E0F" w14:textId="5C9E4AAA" w:rsidR="00C279DC" w:rsidRDefault="00C279DC" w:rsidP="00C279DC">
      <w:pPr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B:</w:t>
      </w:r>
      <w:r>
        <w:rPr>
          <w:rFonts w:ascii="宋体" w:hAnsi="宋体" w:hint="eastAsia"/>
          <w:sz w:val="24"/>
        </w:rPr>
        <w:t>入库作业主要包括</w:t>
      </w:r>
      <w:bookmarkStart w:id="0" w:name="_Hlk62252621"/>
      <w:r>
        <w:rPr>
          <w:rFonts w:ascii="宋体" w:hAnsi="宋体" w:hint="eastAsia"/>
          <w:sz w:val="24"/>
        </w:rPr>
        <w:t>入库前准备、货物接收、货物验收、办理交接手续、入库上架</w:t>
      </w:r>
      <w:bookmarkEnd w:id="0"/>
      <w:r>
        <w:rPr>
          <w:rFonts w:ascii="宋体" w:hAnsi="宋体" w:hint="eastAsia"/>
          <w:sz w:val="24"/>
        </w:rPr>
        <w:t>等环节。</w:t>
      </w:r>
    </w:p>
    <w:p w14:paraId="25D52B8A" w14:textId="33DEC942" w:rsidR="00C279DC" w:rsidRDefault="00C279DC" w:rsidP="00C279DC">
      <w:pPr>
        <w:rPr>
          <w:sz w:val="28"/>
          <w:szCs w:val="28"/>
        </w:rPr>
      </w:pPr>
      <w:r>
        <w:rPr>
          <w:rFonts w:ascii="宋体" w:hAnsi="宋体" w:hint="eastAsia"/>
          <w:sz w:val="24"/>
        </w:rPr>
        <w:t>A:</w:t>
      </w:r>
      <w:r>
        <w:rPr>
          <w:rFonts w:hint="eastAsia"/>
          <w:sz w:val="28"/>
          <w:szCs w:val="28"/>
          <w:highlight w:val="yellow"/>
        </w:rPr>
        <w:t>库内</w:t>
      </w:r>
      <w:r>
        <w:rPr>
          <w:rFonts w:hint="eastAsia"/>
          <w:sz w:val="28"/>
          <w:szCs w:val="28"/>
        </w:rPr>
        <w:t>作业有哪些呢？</w:t>
      </w:r>
    </w:p>
    <w:p w14:paraId="7DF40ACC" w14:textId="1DC4399E" w:rsidR="00C279DC" w:rsidRDefault="00C279DC" w:rsidP="00C279DC">
      <w:pPr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hint="eastAsia"/>
          <w:sz w:val="24"/>
        </w:rPr>
        <w:t>它包括保管、养护、盘点等环节</w:t>
      </w:r>
    </w:p>
    <w:p w14:paraId="164F20C2" w14:textId="77777777" w:rsidR="00C279DC" w:rsidRDefault="00C279DC" w:rsidP="00C279D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A:出库作业呢？</w:t>
      </w:r>
    </w:p>
    <w:p w14:paraId="74A874A3" w14:textId="77777777" w:rsidR="00C279DC" w:rsidRDefault="00C279DC" w:rsidP="00C279DC">
      <w:pPr>
        <w:spacing w:line="400" w:lineRule="atLeast"/>
        <w:jc w:val="left"/>
        <w:rPr>
          <w:sz w:val="28"/>
          <w:szCs w:val="28"/>
        </w:rPr>
      </w:pPr>
      <w:r>
        <w:rPr>
          <w:rFonts w:ascii="宋体" w:hAnsi="宋体" w:hint="eastAsia"/>
          <w:sz w:val="24"/>
        </w:rPr>
        <w:t>B：它包括分拣、</w:t>
      </w:r>
      <w:proofErr w:type="gramStart"/>
      <w:r>
        <w:rPr>
          <w:rFonts w:ascii="宋体" w:hAnsi="宋体" w:hint="eastAsia"/>
          <w:sz w:val="24"/>
        </w:rPr>
        <w:t>核单备货</w:t>
      </w:r>
      <w:proofErr w:type="gramEnd"/>
      <w:r>
        <w:rPr>
          <w:rFonts w:ascii="宋体" w:hAnsi="宋体" w:hint="eastAsia"/>
          <w:sz w:val="24"/>
        </w:rPr>
        <w:t>、复核、包装、点交、登账、清理等环节。</w:t>
      </w:r>
    </w:p>
    <w:p w14:paraId="31F75DF2" w14:textId="6275BED8" w:rsidR="00C622CB" w:rsidRDefault="00C622CB"/>
    <w:p w14:paraId="5A27402E" w14:textId="77777777" w:rsidR="005925ED" w:rsidRDefault="005925ED"/>
    <w:p w14:paraId="2EDF84B0" w14:textId="77777777" w:rsidR="0015462F" w:rsidRDefault="0015462F" w:rsidP="0015462F">
      <w:pPr>
        <w:ind w:firstLineChars="400" w:firstLine="1767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</w:rPr>
        <w:t>单元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验收入库</w:t>
      </w:r>
    </w:p>
    <w:p w14:paraId="4FF20FF4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145AF071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ascii="宋体" w:hAnsi="宋体" w:hint="eastAsia"/>
          <w:sz w:val="24"/>
        </w:rPr>
        <w:t>看下面的四段视频，判断他们正在做什么，用线段将视频和所给的词语连起来。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7"/>
        <w:gridCol w:w="2064"/>
        <w:gridCol w:w="2064"/>
        <w:gridCol w:w="2137"/>
      </w:tblGrid>
      <w:tr w:rsidR="0015462F" w14:paraId="1E5846FD" w14:textId="77777777" w:rsidTr="00E0400F">
        <w:trPr>
          <w:trHeight w:val="1501"/>
        </w:trPr>
        <w:tc>
          <w:tcPr>
            <w:tcW w:w="2257" w:type="dxa"/>
            <w:vAlign w:val="center"/>
          </w:tcPr>
          <w:p w14:paraId="7FC6C8A2" w14:textId="77777777" w:rsidR="0015462F" w:rsidRPr="00F22058" w:rsidRDefault="0015462F" w:rsidP="00E0400F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22058">
              <w:rPr>
                <w:rFonts w:ascii="宋体" w:hAnsi="宋体" w:hint="eastAsia"/>
                <w:b/>
                <w:szCs w:val="21"/>
              </w:rPr>
              <w:t>货物数量检验视频</w:t>
            </w:r>
          </w:p>
        </w:tc>
        <w:tc>
          <w:tcPr>
            <w:tcW w:w="2064" w:type="dxa"/>
            <w:vAlign w:val="center"/>
          </w:tcPr>
          <w:p w14:paraId="080BE7CA" w14:textId="77777777" w:rsidR="0015462F" w:rsidRPr="00F22058" w:rsidRDefault="0015462F" w:rsidP="00E0400F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22058">
              <w:rPr>
                <w:rFonts w:ascii="宋体" w:hAnsi="宋体" w:hint="eastAsia"/>
                <w:b/>
                <w:szCs w:val="21"/>
              </w:rPr>
              <w:t>货物包装检验视频</w:t>
            </w:r>
          </w:p>
        </w:tc>
        <w:tc>
          <w:tcPr>
            <w:tcW w:w="2064" w:type="dxa"/>
            <w:vAlign w:val="center"/>
          </w:tcPr>
          <w:p w14:paraId="4BC7EA74" w14:textId="77777777" w:rsidR="0015462F" w:rsidRPr="00F22058" w:rsidRDefault="0015462F" w:rsidP="00E0400F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22058">
              <w:rPr>
                <w:rFonts w:ascii="宋体" w:hAnsi="宋体" w:hint="eastAsia"/>
                <w:b/>
                <w:szCs w:val="21"/>
              </w:rPr>
              <w:t>货物上架视频</w:t>
            </w:r>
          </w:p>
        </w:tc>
        <w:tc>
          <w:tcPr>
            <w:tcW w:w="2137" w:type="dxa"/>
            <w:vAlign w:val="center"/>
          </w:tcPr>
          <w:p w14:paraId="4F7A3536" w14:textId="77777777" w:rsidR="0015462F" w:rsidRPr="00F22058" w:rsidRDefault="0015462F" w:rsidP="00E0400F"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22058">
              <w:rPr>
                <w:rFonts w:ascii="宋体" w:hAnsi="宋体" w:hint="eastAsia"/>
                <w:b/>
                <w:szCs w:val="21"/>
              </w:rPr>
              <w:t>货物质量检验视频</w:t>
            </w:r>
          </w:p>
        </w:tc>
      </w:tr>
    </w:tbl>
    <w:p w14:paraId="3BFCE1C8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  <w:r>
        <w:rPr>
          <w:rFonts w:ascii="宋体" w:hAnsi="宋体" w:hint="eastAsia"/>
          <w:sz w:val="24"/>
        </w:rPr>
        <w:t>观看仓库组长与仓库管理员关</w:t>
      </w:r>
      <w:r>
        <w:rPr>
          <w:rFonts w:ascii="宋体" w:hAnsi="宋体" w:hint="eastAsia"/>
          <w:sz w:val="24"/>
        </w:rPr>
        <w:lastRenderedPageBreak/>
        <w:t>于货物验收和货物上架的对话视频，</w:t>
      </w:r>
      <w:r>
        <w:rPr>
          <w:rFonts w:hint="eastAsia"/>
          <w:sz w:val="24"/>
        </w:rPr>
        <w:t>了解验收入库的过程，把右边的作业内容填入到左边的括号中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</w:t>
      </w:r>
      <w:r>
        <w:rPr>
          <w:rFonts w:ascii="宋体" w:hAnsi="宋体" w:hint="eastAsia"/>
          <w:sz w:val="24"/>
        </w:rPr>
        <w:t>模仿说出主要的作业过程。</w:t>
      </w:r>
    </w:p>
    <w:p w14:paraId="6F6E7771" w14:textId="77777777" w:rsidR="0015462F" w:rsidRDefault="0015462F" w:rsidP="0015462F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（视频脚本：</w:t>
      </w:r>
    </w:p>
    <w:p w14:paraId="7BE91652" w14:textId="77777777" w:rsidR="0015462F" w:rsidRDefault="0015462F" w:rsidP="0015462F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仓库组长: 你知道货物验收包括哪些方面？</w:t>
      </w:r>
    </w:p>
    <w:p w14:paraId="380A33C3" w14:textId="77777777" w:rsidR="0015462F" w:rsidRDefault="0015462F" w:rsidP="0015462F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仓库管理员：包括包装检验、质量检验和数量检验。</w:t>
      </w:r>
    </w:p>
    <w:p w14:paraId="7A708FEF" w14:textId="77777777" w:rsidR="0015462F" w:rsidRDefault="0015462F" w:rsidP="0015462F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仓库组长: 货物上架呢？</w:t>
      </w:r>
    </w:p>
    <w:p w14:paraId="4B4ECAB2" w14:textId="77777777" w:rsidR="0015462F" w:rsidRDefault="0015462F" w:rsidP="0015462F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仓库管理员：包括扫描物品条码、扫描库位条码，最后物品上架。）</w:t>
      </w:r>
    </w:p>
    <w:tbl>
      <w:tblPr>
        <w:tblStyle w:val="a3"/>
        <w:tblpPr w:leftFromText="180" w:rightFromText="180" w:vertAnchor="text" w:horzAnchor="page" w:tblpX="1850" w:tblpY="15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61"/>
      </w:tblGrid>
      <w:tr w:rsidR="0015462F" w14:paraId="581971A3" w14:textId="77777777" w:rsidTr="00E0400F">
        <w:tc>
          <w:tcPr>
            <w:tcW w:w="4261" w:type="dxa"/>
          </w:tcPr>
          <w:p w14:paraId="28C2E6B5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a </w:t>
            </w:r>
            <w:r>
              <w:rPr>
                <w:rFonts w:ascii="宋体" w:hAnsi="宋体" w:hint="eastAsia"/>
                <w:sz w:val="24"/>
              </w:rPr>
              <w:t>数量检验（视频）</w:t>
            </w:r>
          </w:p>
        </w:tc>
      </w:tr>
      <w:tr w:rsidR="0015462F" w14:paraId="46CC0941" w14:textId="77777777" w:rsidTr="00E0400F">
        <w:tc>
          <w:tcPr>
            <w:tcW w:w="4261" w:type="dxa"/>
          </w:tcPr>
          <w:p w14:paraId="632969C8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 条码扫描（货架前）（视频）</w:t>
            </w:r>
          </w:p>
        </w:tc>
      </w:tr>
      <w:tr w:rsidR="0015462F" w14:paraId="3BA3AAAD" w14:textId="77777777" w:rsidTr="00E0400F">
        <w:tc>
          <w:tcPr>
            <w:tcW w:w="4261" w:type="dxa"/>
          </w:tcPr>
          <w:p w14:paraId="1C8BD629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 叉车上货物升起（货架前）（视频）</w:t>
            </w:r>
          </w:p>
        </w:tc>
      </w:tr>
      <w:tr w:rsidR="0015462F" w14:paraId="37B4D8D6" w14:textId="77777777" w:rsidTr="00E0400F">
        <w:tc>
          <w:tcPr>
            <w:tcW w:w="4261" w:type="dxa"/>
          </w:tcPr>
          <w:p w14:paraId="10D78924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 质量检验（视频）</w:t>
            </w:r>
          </w:p>
        </w:tc>
      </w:tr>
      <w:tr w:rsidR="0015462F" w14:paraId="0A064842" w14:textId="77777777" w:rsidTr="00E0400F">
        <w:tc>
          <w:tcPr>
            <w:tcW w:w="4261" w:type="dxa"/>
          </w:tcPr>
          <w:p w14:paraId="2FEF4A68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e </w:t>
            </w:r>
            <w:proofErr w:type="gramStart"/>
            <w:r>
              <w:rPr>
                <w:rFonts w:ascii="宋体" w:hAnsi="宋体" w:hint="eastAsia"/>
                <w:sz w:val="24"/>
              </w:rPr>
              <w:t>叉车货叉下降</w:t>
            </w:r>
            <w:proofErr w:type="gramEnd"/>
            <w:r>
              <w:rPr>
                <w:rFonts w:ascii="宋体" w:hAnsi="宋体" w:hint="eastAsia"/>
                <w:sz w:val="24"/>
              </w:rPr>
              <w:t>（货架前）（视频）</w:t>
            </w:r>
          </w:p>
        </w:tc>
      </w:tr>
      <w:tr w:rsidR="0015462F" w14:paraId="074C5162" w14:textId="77777777" w:rsidTr="00E0400F">
        <w:tc>
          <w:tcPr>
            <w:tcW w:w="4261" w:type="dxa"/>
          </w:tcPr>
          <w:p w14:paraId="2E0EC29A" w14:textId="77777777" w:rsidR="0015462F" w:rsidRDefault="0015462F" w:rsidP="00E0400F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 包装检验（视频）</w:t>
            </w:r>
          </w:p>
        </w:tc>
      </w:tr>
    </w:tbl>
    <w:p w14:paraId="15DAE25D" w14:textId="77777777" w:rsidR="0015462F" w:rsidRDefault="0015462F" w:rsidP="0015462F"/>
    <w:p w14:paraId="092AC163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</w:p>
    <w:p w14:paraId="48499DE6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</w:p>
    <w:p w14:paraId="4B3B5D77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</w:p>
    <w:p w14:paraId="3F7D8110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</w:p>
    <w:p w14:paraId="4CCD0CB1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  <w:r>
        <w:rPr>
          <w:rFonts w:hint="eastAsia"/>
          <w:sz w:val="24"/>
        </w:rPr>
        <w:t>看视频，了解</w:t>
      </w:r>
      <w:r>
        <w:rPr>
          <w:rFonts w:ascii="宋体" w:hAnsi="宋体" w:hint="eastAsia"/>
          <w:sz w:val="24"/>
        </w:rPr>
        <w:t>入库作业和指定货位</w:t>
      </w:r>
      <w:r>
        <w:rPr>
          <w:rFonts w:hint="eastAsia"/>
          <w:sz w:val="24"/>
        </w:rPr>
        <w:t>，连线下列货品放入到哪个指定的货位。</w:t>
      </w:r>
    </w:p>
    <w:p w14:paraId="716CBFE2" w14:textId="77777777" w:rsidR="0015462F" w:rsidRDefault="0015462F" w:rsidP="0015462F">
      <w:pPr>
        <w:rPr>
          <w:sz w:val="24"/>
        </w:rPr>
      </w:pPr>
    </w:p>
    <w:p w14:paraId="740A3C48" w14:textId="77777777" w:rsidR="0015462F" w:rsidRDefault="0015462F" w:rsidP="0015462F">
      <w:pPr>
        <w:rPr>
          <w:sz w:val="24"/>
        </w:rPr>
      </w:pPr>
      <w:r>
        <w:rPr>
          <w:rFonts w:hint="eastAsia"/>
          <w:sz w:val="24"/>
        </w:rPr>
        <w:t>（视频脚本：</w:t>
      </w:r>
    </w:p>
    <w:p w14:paraId="47B787AC" w14:textId="77777777" w:rsidR="0015462F" w:rsidRDefault="0015462F" w:rsidP="0015462F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小机器人：</w:t>
      </w:r>
      <w:r>
        <w:rPr>
          <w:rFonts w:ascii="宋体" w:hAnsi="宋体" w:hint="eastAsia"/>
          <w:sz w:val="24"/>
        </w:rPr>
        <w:t>大家好！今天我来给大家说说入库作业和指定货位。</w:t>
      </w:r>
    </w:p>
    <w:p w14:paraId="66DCB284" w14:textId="77777777" w:rsidR="0015462F" w:rsidRDefault="0015462F" w:rsidP="0015462F">
      <w:pPr>
        <w:rPr>
          <w:sz w:val="24"/>
        </w:rPr>
      </w:pPr>
      <w:r>
        <w:rPr>
          <w:rFonts w:ascii="宋体" w:hAnsi="宋体" w:hint="eastAsia"/>
          <w:sz w:val="24"/>
        </w:rPr>
        <w:t>入库作业主要包括入库前准备、货物接收、货物验收、货物扫描、入库上架等环节。货物最后放进指定货位，比如</w:t>
      </w:r>
      <w:proofErr w:type="gramStart"/>
      <w:r>
        <w:rPr>
          <w:rFonts w:ascii="宋体" w:hAnsi="宋体" w:hint="eastAsia"/>
          <w:sz w:val="24"/>
        </w:rPr>
        <w:t>可乐被</w:t>
      </w:r>
      <w:proofErr w:type="gramEnd"/>
      <w:r>
        <w:rPr>
          <w:rFonts w:ascii="宋体" w:hAnsi="宋体" w:hint="eastAsia"/>
          <w:sz w:val="24"/>
        </w:rPr>
        <w:t>放进了A3-1这个指定的位置了。）</w:t>
      </w:r>
    </w:p>
    <w:p w14:paraId="3BB95469" w14:textId="77777777" w:rsidR="0015462F" w:rsidRDefault="0015462F" w:rsidP="0015462F">
      <w:r>
        <w:rPr>
          <w:rFonts w:hint="eastAsia"/>
        </w:rPr>
        <w:t>（视频内容：仓库管理员手拿手持，驾驶电动叉车，依次把六种货物入指定库位，第</w:t>
      </w:r>
      <w:r>
        <w:rPr>
          <w:rFonts w:hint="eastAsia"/>
        </w:rPr>
        <w:t>1</w:t>
      </w:r>
      <w:r>
        <w:rPr>
          <w:rFonts w:hint="eastAsia"/>
        </w:rPr>
        <w:t>种货物需有比较具体的入库动作（扫描货品，扫描库位，入库），所以动作慢一点，其余五种商品简化过程，突出货位。））</w:t>
      </w:r>
    </w:p>
    <w:p w14:paraId="145C7FB1" w14:textId="77777777" w:rsidR="0015462F" w:rsidRDefault="0015462F" w:rsidP="0015462F"/>
    <w:tbl>
      <w:tblPr>
        <w:tblStyle w:val="a3"/>
        <w:tblpPr w:leftFromText="180" w:rightFromText="180" w:vertAnchor="text" w:horzAnchor="page" w:tblpX="1817" w:tblpY="138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4028"/>
      </w:tblGrid>
      <w:tr w:rsidR="0015462F" w14:paraId="507A422E" w14:textId="77777777" w:rsidTr="00E0400F">
        <w:tc>
          <w:tcPr>
            <w:tcW w:w="4028" w:type="dxa"/>
          </w:tcPr>
          <w:p w14:paraId="3B9B55E2" w14:textId="77777777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ruby>
                <w:rubyPr>
                  <w:rubyAlign w:val="center"/>
                  <w:hps w:val="24"/>
                  <w:hpsRaise w:val="30"/>
                  <w:hpsBaseText w:val="20"/>
                  <w:lid w:val="zh-CN"/>
                </w:rubyPr>
                <w:rt>
                  <w:r w:rsidR="0015462F">
                    <w:rPr>
                      <w:rFonts w:ascii="微软雅黑" w:eastAsia="微软雅黑" w:hAnsi="微软雅黑" w:cs="微软雅黑" w:hint="eastAsia"/>
                    </w:rPr>
                    <w:t>zài</w:t>
                  </w:r>
                </w:rt>
                <w:rubyBase>
                  <w:r w:rsidR="0015462F">
                    <w:rPr>
                      <w:rFonts w:ascii="微软雅黑" w:eastAsia="微软雅黑" w:hAnsi="微软雅黑" w:cs="微软雅黑" w:hint="eastAsia"/>
                    </w:rPr>
                    <w:t>在</w:t>
                  </w:r>
                </w:rubyBase>
              </w:ruby>
            </w:r>
            <w:r>
              <w:rPr>
                <w:rFonts w:ascii="微软雅黑" w:eastAsia="微软雅黑" w:hAnsi="微软雅黑" w:cs="微软雅黑" w:hint="eastAsia"/>
              </w:rPr>
              <w:ruby>
                <w:rubyPr>
                  <w:rubyAlign w:val="center"/>
                  <w:hps w:val="24"/>
                  <w:hpsRaise w:val="30"/>
                  <w:hpsBaseText w:val="20"/>
                  <w:lid w:val="zh-CN"/>
                </w:rubyPr>
                <w:rt>
                  <w:r w:rsidR="0015462F">
                    <w:rPr>
                      <w:rFonts w:ascii="微软雅黑" w:eastAsia="微软雅黑" w:hAnsi="微软雅黑" w:cs="微软雅黑" w:hint="eastAsia"/>
                    </w:rPr>
                    <w:t>kù</w:t>
                  </w:r>
                </w:rt>
                <w:rubyBase>
                  <w:r w:rsidR="0015462F">
                    <w:rPr>
                      <w:rFonts w:ascii="微软雅黑" w:eastAsia="微软雅黑" w:hAnsi="微软雅黑" w:cs="微软雅黑" w:hint="eastAsia"/>
                    </w:rPr>
                    <w:t>库</w:t>
                  </w:r>
                </w:rubyBase>
              </w:ruby>
            </w:r>
            <w:r>
              <w:rPr>
                <w:rFonts w:ascii="微软雅黑" w:eastAsia="微软雅黑" w:hAnsi="微软雅黑" w:cs="微软雅黑" w:hint="eastAsia"/>
              </w:rPr>
              <w:ruby>
                <w:rubyPr>
                  <w:rubyAlign w:val="center"/>
                  <w:hps w:val="24"/>
                  <w:hpsRaise w:val="30"/>
                  <w:hpsBaseText w:val="20"/>
                  <w:lid w:val="zh-CN"/>
                </w:rubyPr>
                <w:rt>
                  <w:r w:rsidR="0015462F">
                    <w:rPr>
                      <w:rFonts w:ascii="微软雅黑" w:eastAsia="微软雅黑" w:hAnsi="微软雅黑" w:cs="微软雅黑" w:hint="eastAsia"/>
                    </w:rPr>
                    <w:t>wù</w:t>
                  </w:r>
                </w:rt>
                <w:rubyBase>
                  <w:r w:rsidR="0015462F">
                    <w:rPr>
                      <w:rFonts w:ascii="微软雅黑" w:eastAsia="微软雅黑" w:hAnsi="微软雅黑" w:cs="微软雅黑" w:hint="eastAsia"/>
                    </w:rPr>
                    <w:t>物</w:t>
                  </w:r>
                </w:rubyBase>
              </w:ruby>
            </w:r>
            <w:r>
              <w:rPr>
                <w:rFonts w:ascii="微软雅黑" w:eastAsia="微软雅黑" w:hAnsi="微软雅黑" w:cs="微软雅黑" w:hint="eastAsia"/>
              </w:rPr>
              <w:ruby>
                <w:rubyPr>
                  <w:rubyAlign w:val="center"/>
                  <w:hps w:val="24"/>
                  <w:hpsRaise w:val="30"/>
                  <w:hpsBaseText w:val="20"/>
                  <w:lid w:val="zh-CN"/>
                </w:rubyPr>
                <w:rt>
                  <w:r w:rsidR="0015462F">
                    <w:rPr>
                      <w:rFonts w:ascii="微软雅黑" w:eastAsia="微软雅黑" w:hAnsi="微软雅黑" w:cs="微软雅黑" w:hint="eastAsia"/>
                    </w:rPr>
                    <w:t>liào</w:t>
                  </w:r>
                </w:rt>
                <w:rubyBase>
                  <w:r w:rsidR="0015462F">
                    <w:rPr>
                      <w:rFonts w:ascii="微软雅黑" w:eastAsia="微软雅黑" w:hAnsi="微软雅黑" w:cs="微软雅黑" w:hint="eastAsia"/>
                    </w:rPr>
                    <w:t>料</w:t>
                  </w:r>
                </w:rubyBase>
              </w:ruby>
            </w:r>
          </w:p>
          <w:p w14:paraId="513A9BDD" w14:textId="77777777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Materials in stock</w:t>
            </w:r>
          </w:p>
        </w:tc>
      </w:tr>
      <w:tr w:rsidR="0015462F" w14:paraId="0F11B838" w14:textId="77777777" w:rsidTr="00E0400F">
        <w:trPr>
          <w:trHeight w:val="907"/>
        </w:trPr>
        <w:tc>
          <w:tcPr>
            <w:tcW w:w="4028" w:type="dxa"/>
          </w:tcPr>
          <w:p w14:paraId="7D49B0D4" w14:textId="51FF8338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16240A1" wp14:editId="5F18B5B3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-792480</wp:posOffset>
                      </wp:positionV>
                      <wp:extent cx="2172970" cy="4392295"/>
                      <wp:effectExtent l="5080" t="12700" r="12700" b="14605"/>
                      <wp:wrapNone/>
                      <wp:docPr id="13" name="组合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970" cy="4392295"/>
                                <a:chOff x="7655" y="19002"/>
                                <a:chExt cx="3422" cy="6917"/>
                              </a:xfrm>
                            </wpg:grpSpPr>
                            <wps:wsp>
                              <wps:cNvPr id="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95" y="19002"/>
                                  <a:ext cx="1783" cy="6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a3"/>
                                      <w:tblW w:w="0" w:type="auto"/>
                                      <w:tblInd w:w="0" w:type="dxa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486"/>
                                    </w:tblGrid>
                                    <w:tr w:rsidR="0015462F" w14:paraId="30E70622" w14:textId="77777777">
                                      <w:trPr>
                                        <w:trHeight w:val="1274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44B813AA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ruby>
                                              <w:rubyPr>
                                                <w:rubyAlign w:val="center"/>
                                                <w:hps w:val="24"/>
                                                <w:hpsRaise w:val="30"/>
                                                <w:hpsBaseText w:val="20"/>
                                                <w:lid w:val="zh-CN"/>
                                              </w:rubyPr>
                                              <w:rt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hu</w:t>
                                                </w:r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ò</w:t>
                                                </w:r>
                                              </w:rt>
                                              <w:rubyBase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货</w:t>
                                                </w:r>
                                              </w:rubyBase>
                                            </w:ruby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ruby>
                                              <w:rubyPr>
                                                <w:rubyAlign w:val="center"/>
                                                <w:hps w:val="24"/>
                                                <w:hpsRaise w:val="30"/>
                                                <w:hpsBaseText w:val="20"/>
                                                <w:lid w:val="zh-CN"/>
                                              </w:rubyPr>
                                              <w:rt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w</w:t>
                                                </w:r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è</w:t>
                                                </w:r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i</w:t>
                                                </w:r>
                                              </w:rt>
                                              <w:rubyBase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位</w:t>
                                                </w:r>
                                              </w:rubyBase>
                                            </w:ruby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ruby>
                                              <w:rubyPr>
                                                <w:rubyAlign w:val="center"/>
                                                <w:hps w:val="24"/>
                                                <w:hpsRaise w:val="30"/>
                                                <w:hpsBaseText w:val="20"/>
                                                <w:lid w:val="zh-CN"/>
                                              </w:rubyPr>
                                              <w:rt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h</w:t>
                                                </w:r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à</w:t>
                                                </w:r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o</w:t>
                                                </w:r>
                                              </w:rt>
                                              <w:rubyBase>
                                                <w:r w:rsidR="0015462F">
                                                  <w:rPr>
                                                    <w:rFonts w:hint="eastAsia"/>
                                                  </w:rPr>
                                                  <w:t>号</w:t>
                                                </w:r>
                                              </w:rubyBase>
                                            </w:ruby>
                                          </w:r>
                                        </w:p>
                                        <w:p w14:paraId="64D7410A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Location Number</w:t>
                                          </w:r>
                                        </w:p>
                                      </w:tc>
                                    </w:tr>
                                    <w:tr w:rsidR="0015462F" w14:paraId="07E6DA08" w14:textId="77777777">
                                      <w:trPr>
                                        <w:trHeight w:val="706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29E3169A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A.A2-1</w:t>
                                          </w:r>
                                        </w:p>
                                      </w:tc>
                                    </w:tr>
                                    <w:tr w:rsidR="0015462F" w14:paraId="46FE0A9A" w14:textId="77777777">
                                      <w:trPr>
                                        <w:trHeight w:val="1079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3E470E58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B.A2-2</w:t>
                                          </w:r>
                                        </w:p>
                                      </w:tc>
                                    </w:tr>
                                    <w:tr w:rsidR="0015462F" w14:paraId="0F714A59" w14:textId="77777777">
                                      <w:trPr>
                                        <w:trHeight w:val="784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1AE99E79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C.A1-1</w:t>
                                          </w:r>
                                        </w:p>
                                      </w:tc>
                                    </w:tr>
                                    <w:tr w:rsidR="0015462F" w14:paraId="4A2A7A45" w14:textId="77777777">
                                      <w:trPr>
                                        <w:trHeight w:val="816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083DE944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D.A3-1</w:t>
                                          </w:r>
                                        </w:p>
                                      </w:tc>
                                    </w:tr>
                                    <w:tr w:rsidR="0015462F" w14:paraId="7F16E7BF" w14:textId="77777777">
                                      <w:trPr>
                                        <w:trHeight w:val="1038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5AA1751E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E.A1-2</w:t>
                                          </w:r>
                                        </w:p>
                                      </w:tc>
                                    </w:tr>
                                    <w:tr w:rsidR="0015462F" w14:paraId="2FF864E6" w14:textId="77777777">
                                      <w:trPr>
                                        <w:trHeight w:val="922"/>
                                      </w:trPr>
                                      <w:tc>
                                        <w:tcPr>
                                          <w:tcW w:w="4225" w:type="dxa"/>
                                        </w:tcPr>
                                        <w:p w14:paraId="2CC58126" w14:textId="77777777" w:rsidR="0015462F" w:rsidRDefault="0015462F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F.A3-2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439A14" w14:textId="77777777" w:rsidR="0015462F" w:rsidRDefault="0015462F" w:rsidP="0015462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直线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1" y="20864"/>
                                  <a:ext cx="1624" cy="18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27" y="23616"/>
                                  <a:ext cx="1624" cy="18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线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1" y="21936"/>
                                  <a:ext cx="1617" cy="23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线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71" y="21640"/>
                                  <a:ext cx="1640" cy="3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线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55" y="23399"/>
                                  <a:ext cx="1624" cy="2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直线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79" y="20600"/>
                                  <a:ext cx="1609" cy="2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240A1" id="组合 13" o:spid="_x0000_s1027" style="position:absolute;left:0;text-align:left;margin-left:193.85pt;margin-top:-62.4pt;width:171.1pt;height:345.85pt;z-index:251661312" coordorigin="7655,19002" coordsize="3422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">
                      <v:shape id="文本框 2" o:spid="_x0000_s1028" type="#_x0000_t202" style="position:absolute;left:9295;top:19002;width:1783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0" w:type="dxa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15462F" w14:paraId="30E70622" w14:textId="77777777">
                                <w:trPr>
                                  <w:trHeight w:val="1274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44B813AA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ruby>
                                        <w:rubyPr>
                                          <w:rubyAlign w:val="center"/>
                                          <w:hps w:val="24"/>
                                          <w:hpsRaise w:val="30"/>
                                          <w:hpsBaseText w:val="20"/>
                                          <w:lid w:val="zh-CN"/>
                                        </w:rubyPr>
                                        <w:rt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hu</w:t>
                                          </w:r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ò</w:t>
                                          </w:r>
                                        </w:rt>
                                        <w:rubyBase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货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ruby>
                                        <w:rubyPr>
                                          <w:rubyAlign w:val="center"/>
                                          <w:hps w:val="24"/>
                                          <w:hpsRaise w:val="30"/>
                                          <w:hpsBaseText w:val="20"/>
                                          <w:lid w:val="zh-CN"/>
                                        </w:rubyPr>
                                        <w:rt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w</w:t>
                                          </w:r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è</w:t>
                                          </w:r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i</w:t>
                                          </w:r>
                                        </w:rt>
                                        <w:rubyBase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ruby>
                                        <w:rubyPr>
                                          <w:rubyAlign w:val="center"/>
                                          <w:hps w:val="24"/>
                                          <w:hpsRaise w:val="30"/>
                                          <w:hpsBaseText w:val="20"/>
                                          <w:lid w:val="zh-CN"/>
                                        </w:rubyPr>
                                        <w:rt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h</w:t>
                                          </w:r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à</w:t>
                                          </w:r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o</w:t>
                                          </w:r>
                                        </w:rt>
                                        <w:rubyBase>
                                          <w:r w:rsidR="0015462F">
                                            <w:rPr>
                                              <w:rFonts w:hint="eastAsia"/>
                                            </w:rPr>
                                            <w:t>号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64D7410A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Location Number</w:t>
                                    </w:r>
                                  </w:p>
                                </w:tc>
                              </w:tr>
                              <w:tr w:rsidR="0015462F" w14:paraId="07E6DA08" w14:textId="77777777">
                                <w:trPr>
                                  <w:trHeight w:val="706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29E3169A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A.A2-1</w:t>
                                    </w:r>
                                  </w:p>
                                </w:tc>
                              </w:tr>
                              <w:tr w:rsidR="0015462F" w14:paraId="46FE0A9A" w14:textId="77777777">
                                <w:trPr>
                                  <w:trHeight w:val="1079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3E470E58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B.A2-2</w:t>
                                    </w:r>
                                  </w:p>
                                </w:tc>
                              </w:tr>
                              <w:tr w:rsidR="0015462F" w14:paraId="0F714A59" w14:textId="77777777">
                                <w:trPr>
                                  <w:trHeight w:val="784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1AE99E79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C.A1-1</w:t>
                                    </w:r>
                                  </w:p>
                                </w:tc>
                              </w:tr>
                              <w:tr w:rsidR="0015462F" w14:paraId="4A2A7A45" w14:textId="77777777">
                                <w:trPr>
                                  <w:trHeight w:val="816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083DE944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D.A3-1</w:t>
                                    </w:r>
                                  </w:p>
                                </w:tc>
                              </w:tr>
                              <w:tr w:rsidR="0015462F" w14:paraId="7F16E7BF" w14:textId="77777777">
                                <w:trPr>
                                  <w:trHeight w:val="1038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5AA1751E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E.A1-2</w:t>
                                    </w:r>
                                  </w:p>
                                </w:tc>
                              </w:tr>
                              <w:tr w:rsidR="0015462F" w14:paraId="2FF864E6" w14:textId="77777777">
                                <w:trPr>
                                  <w:trHeight w:val="922"/>
                                </w:trPr>
                                <w:tc>
                                  <w:tcPr>
                                    <w:tcW w:w="4225" w:type="dxa"/>
                                  </w:tcPr>
                                  <w:p w14:paraId="2CC58126" w14:textId="77777777" w:rsidR="0015462F" w:rsidRDefault="0015462F">
                                    <w:r>
                                      <w:rPr>
                                        <w:rFonts w:hint="eastAsia"/>
                                      </w:rPr>
                                      <w:t>F.A3-2</w:t>
                                    </w:r>
                                  </w:p>
                                </w:tc>
                              </w:tr>
                            </w:tbl>
                            <w:p w14:paraId="67439A14" w14:textId="77777777" w:rsidR="0015462F" w:rsidRDefault="0015462F" w:rsidP="0015462F"/>
                          </w:txbxContent>
                        </v:textbox>
                      </v:shape>
                      <v:line id="直线 3" o:spid="_x0000_s1029" style="position:absolute;visibility:visible;mso-wrap-style:square" from="7711,20864" to="9335,2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直线 4" o:spid="_x0000_s1030" style="position:absolute;visibility:visible;mso-wrap-style:square" from="7727,23616" to="9351,2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直线 5" o:spid="_x0000_s1031" style="position:absolute;visibility:visible;mso-wrap-style:square" from="7671,21936" to="9288,2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直线 6" o:spid="_x0000_s1032" style="position:absolute;flip:y;visibility:visible;mso-wrap-style:square" from="7671,21640" to="9311,2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line id="直线 7" o:spid="_x0000_s1033" style="position:absolute;flip:y;visibility:visible;mso-wrap-style:square" from="7655,23399" to="9279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  <v:line id="直线 8" o:spid="_x0000_s1034" style="position:absolute;flip:y;visibility:visible;mso-wrap-style:square" from="7679,20600" to="9288,2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</w:rPr>
              <w:t>1.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51561FA7" wp14:editId="27A48799">
                  <wp:extent cx="495300" cy="419100"/>
                  <wp:effectExtent l="0" t="0" r="0" b="0"/>
                  <wp:docPr id="12" name="图片 12" descr="16213548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162135486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2F" w14:paraId="45519957" w14:textId="77777777" w:rsidTr="00E0400F">
        <w:trPr>
          <w:trHeight w:val="1067"/>
        </w:trPr>
        <w:tc>
          <w:tcPr>
            <w:tcW w:w="4028" w:type="dxa"/>
          </w:tcPr>
          <w:p w14:paraId="35D4F1EB" w14:textId="5514234E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7009283A" wp14:editId="15EA3586">
                  <wp:extent cx="514350" cy="542925"/>
                  <wp:effectExtent l="0" t="0" r="0" b="9525"/>
                  <wp:docPr id="11" name="图片 11" descr="16213549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162135497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2F" w14:paraId="1D20C062" w14:textId="77777777" w:rsidTr="00E0400F">
        <w:trPr>
          <w:trHeight w:val="775"/>
        </w:trPr>
        <w:tc>
          <w:tcPr>
            <w:tcW w:w="4028" w:type="dxa"/>
          </w:tcPr>
          <w:p w14:paraId="667477B1" w14:textId="57A56C13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3.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2A591BC1" wp14:editId="6452CD93">
                  <wp:extent cx="600075" cy="333375"/>
                  <wp:effectExtent l="0" t="0" r="9525" b="9525"/>
                  <wp:docPr id="10" name="图片 10" descr="16213548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162135489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2F" w14:paraId="518783CC" w14:textId="77777777" w:rsidTr="00E0400F">
        <w:trPr>
          <w:trHeight w:val="827"/>
        </w:trPr>
        <w:tc>
          <w:tcPr>
            <w:tcW w:w="4028" w:type="dxa"/>
          </w:tcPr>
          <w:p w14:paraId="0C81257A" w14:textId="2ED16674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378A7722" wp14:editId="5901A2DA">
                  <wp:extent cx="457200" cy="381000"/>
                  <wp:effectExtent l="0" t="0" r="0" b="0"/>
                  <wp:docPr id="9" name="图片 9" descr="16213549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162135492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2F" w14:paraId="3B20917B" w14:textId="77777777" w:rsidTr="00E0400F">
        <w:trPr>
          <w:trHeight w:val="999"/>
        </w:trPr>
        <w:tc>
          <w:tcPr>
            <w:tcW w:w="4028" w:type="dxa"/>
          </w:tcPr>
          <w:p w14:paraId="56D81814" w14:textId="32D24980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560919C8" wp14:editId="42F4579F">
                  <wp:extent cx="457200" cy="409575"/>
                  <wp:effectExtent l="0" t="0" r="0" b="9525"/>
                  <wp:docPr id="8" name="图片 8" descr="16213549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162135499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2F" w14:paraId="3F0C7B87" w14:textId="77777777" w:rsidTr="00E0400F">
        <w:trPr>
          <w:trHeight w:val="882"/>
        </w:trPr>
        <w:tc>
          <w:tcPr>
            <w:tcW w:w="4028" w:type="dxa"/>
          </w:tcPr>
          <w:p w14:paraId="6B79E9D5" w14:textId="491C27E9" w:rsidR="0015462F" w:rsidRDefault="0015462F" w:rsidP="00E0400F">
            <w:pPr>
              <w:adjustRightInd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6.</w:t>
            </w: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 wp14:anchorId="362F03F8" wp14:editId="785AA941">
                  <wp:extent cx="523875" cy="428625"/>
                  <wp:effectExtent l="0" t="0" r="9525" b="9525"/>
                  <wp:docPr id="7" name="图片 7" descr="16213550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162135502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BBA4A" w14:textId="7F63FCF4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A569753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46F84150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3CEE8510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257378FA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5E386C9" w14:textId="77777777" w:rsidR="0015462F" w:rsidRDefault="0015462F" w:rsidP="00067755">
      <w:pPr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41DAED2D" w14:textId="77777777" w:rsidR="0015462F" w:rsidRDefault="0015462F" w:rsidP="007929A4">
      <w:pPr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41A7B14A" w14:textId="77777777" w:rsidR="0015462F" w:rsidRDefault="0015462F" w:rsidP="0015462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单元</w:t>
      </w:r>
      <w:r>
        <w:rPr>
          <w:rFonts w:hint="eastAsia"/>
        </w:rPr>
        <w:t xml:space="preserve"> </w:t>
      </w:r>
      <w:r>
        <w:rPr>
          <w:rFonts w:hint="eastAsia"/>
        </w:rPr>
        <w:t>装卸搬运</w:t>
      </w:r>
    </w:p>
    <w:p w14:paraId="59493999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69339AFD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sz w:val="24"/>
        </w:rPr>
        <w:t>看视频了解装卸搬运作业，把右边的作业内容填入到左边的括号中。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6342"/>
      </w:tblGrid>
      <w:tr w:rsidR="0015462F" w14:paraId="22E9BD10" w14:textId="77777777" w:rsidTr="007929A4">
        <w:trPr>
          <w:trHeight w:val="611"/>
        </w:trPr>
        <w:tc>
          <w:tcPr>
            <w:tcW w:w="6342" w:type="dxa"/>
            <w:vAlign w:val="center"/>
          </w:tcPr>
          <w:p w14:paraId="7BCDD823" w14:textId="77777777" w:rsidR="0015462F" w:rsidRDefault="0015462F" w:rsidP="00E040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A.从车上把货卸下来（视频）</w:t>
            </w:r>
          </w:p>
        </w:tc>
      </w:tr>
      <w:tr w:rsidR="0015462F" w14:paraId="2E46754B" w14:textId="77777777" w:rsidTr="007929A4">
        <w:trPr>
          <w:trHeight w:val="563"/>
        </w:trPr>
        <w:tc>
          <w:tcPr>
            <w:tcW w:w="6342" w:type="dxa"/>
            <w:vAlign w:val="center"/>
          </w:tcPr>
          <w:p w14:paraId="7C06DC83" w14:textId="09747FC4" w:rsidR="0015462F" w:rsidRPr="007929A4" w:rsidRDefault="0015462F" w:rsidP="00E0400F">
            <w:pPr>
              <w:spacing w:line="400" w:lineRule="atLeast"/>
              <w:jc w:val="left"/>
              <w:rPr>
                <w:rFonts w:ascii="宋体" w:hAnsi="宋体"/>
                <w:bCs/>
                <w:sz w:val="24"/>
              </w:rPr>
            </w:pPr>
            <w:r w:rsidRPr="007929A4">
              <w:rPr>
                <w:rFonts w:ascii="宋体" w:hAnsi="宋体" w:hint="eastAsia"/>
                <w:bCs/>
                <w:sz w:val="24"/>
              </w:rPr>
              <w:t>B.液压叉车从货车上把托盘货卸下来视频（视频）</w:t>
            </w:r>
          </w:p>
        </w:tc>
      </w:tr>
      <w:tr w:rsidR="0015462F" w14:paraId="276C7E04" w14:textId="77777777" w:rsidTr="007929A4">
        <w:trPr>
          <w:trHeight w:val="543"/>
        </w:trPr>
        <w:tc>
          <w:tcPr>
            <w:tcW w:w="6342" w:type="dxa"/>
            <w:vAlign w:val="center"/>
          </w:tcPr>
          <w:p w14:paraId="600E80B5" w14:textId="77777777" w:rsidR="0015462F" w:rsidRPr="007929A4" w:rsidRDefault="0015462F" w:rsidP="00E0400F">
            <w:pPr>
              <w:spacing w:line="400" w:lineRule="atLeast"/>
              <w:jc w:val="left"/>
              <w:rPr>
                <w:rFonts w:ascii="宋体" w:hAnsi="宋体"/>
                <w:bCs/>
                <w:sz w:val="24"/>
              </w:rPr>
            </w:pPr>
            <w:r w:rsidRPr="007929A4">
              <w:rPr>
                <w:rFonts w:ascii="宋体" w:hAnsi="宋体" w:hint="eastAsia"/>
                <w:bCs/>
                <w:sz w:val="24"/>
              </w:rPr>
              <w:t>C.电动叉车搬运货物视频（视频）</w:t>
            </w:r>
          </w:p>
        </w:tc>
      </w:tr>
      <w:tr w:rsidR="0015462F" w14:paraId="7A67A4C3" w14:textId="77777777" w:rsidTr="007929A4">
        <w:trPr>
          <w:trHeight w:val="567"/>
        </w:trPr>
        <w:tc>
          <w:tcPr>
            <w:tcW w:w="6342" w:type="dxa"/>
          </w:tcPr>
          <w:p w14:paraId="082B2644" w14:textId="77777777" w:rsidR="0015462F" w:rsidRPr="007929A4" w:rsidRDefault="0015462F" w:rsidP="00E0400F">
            <w:pPr>
              <w:spacing w:line="400" w:lineRule="atLeast"/>
              <w:jc w:val="left"/>
              <w:rPr>
                <w:rFonts w:ascii="宋体" w:hAnsi="宋体"/>
                <w:bCs/>
                <w:sz w:val="24"/>
              </w:rPr>
            </w:pPr>
            <w:r w:rsidRPr="007929A4">
              <w:rPr>
                <w:rFonts w:ascii="宋体" w:hAnsi="宋体" w:hint="eastAsia"/>
                <w:bCs/>
                <w:sz w:val="24"/>
              </w:rPr>
              <w:t>D.输送机输送货物（视频）</w:t>
            </w:r>
          </w:p>
        </w:tc>
      </w:tr>
      <w:tr w:rsidR="0015462F" w14:paraId="3AE15EA3" w14:textId="77777777" w:rsidTr="007929A4">
        <w:trPr>
          <w:trHeight w:val="550"/>
        </w:trPr>
        <w:tc>
          <w:tcPr>
            <w:tcW w:w="6342" w:type="dxa"/>
          </w:tcPr>
          <w:p w14:paraId="7528D787" w14:textId="77777777" w:rsidR="0015462F" w:rsidRDefault="0015462F" w:rsidP="00E0400F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E.</w:t>
            </w:r>
            <w:r>
              <w:rPr>
                <w:rFonts w:ascii="宋体" w:hAnsi="宋体" w:hint="eastAsia"/>
                <w:sz w:val="24"/>
              </w:rPr>
              <w:t>堆垛机把货物从库位取出（视频）</w:t>
            </w:r>
          </w:p>
        </w:tc>
      </w:tr>
      <w:tr w:rsidR="0015462F" w14:paraId="403FFAF7" w14:textId="77777777" w:rsidTr="007929A4">
        <w:trPr>
          <w:trHeight w:val="555"/>
        </w:trPr>
        <w:tc>
          <w:tcPr>
            <w:tcW w:w="6342" w:type="dxa"/>
          </w:tcPr>
          <w:p w14:paraId="72F87225" w14:textId="77777777" w:rsidR="0015462F" w:rsidRDefault="0015462F" w:rsidP="00E0400F">
            <w:pPr>
              <w:spacing w:line="40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 堆垛机把货物从货架一端移动到另一端（视频）</w:t>
            </w:r>
          </w:p>
        </w:tc>
      </w:tr>
    </w:tbl>
    <w:p w14:paraId="718BA394" w14:textId="77777777" w:rsidR="0015462F" w:rsidRDefault="0015462F" w:rsidP="0015462F">
      <w:pPr>
        <w:ind w:firstLineChars="400" w:firstLine="840"/>
      </w:pPr>
    </w:p>
    <w:p w14:paraId="150F5A68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090C0227" w14:textId="77777777" w:rsidR="0015462F" w:rsidRDefault="0015462F" w:rsidP="0015462F">
      <w:pPr>
        <w:spacing w:line="360" w:lineRule="auto"/>
        <w:rPr>
          <w:sz w:val="24"/>
        </w:rPr>
      </w:pPr>
      <w:r>
        <w:rPr>
          <w:rFonts w:hint="eastAsia"/>
          <w:sz w:val="24"/>
        </w:rPr>
        <w:t>装卸搬运作业的方法主要有单件作业法、集装作业法和散装作业法。看下面的四段视频，把对应的序号填到下面的方框中。</w:t>
      </w:r>
    </w:p>
    <w:p w14:paraId="2CBB58C0" w14:textId="77777777" w:rsidR="0015462F" w:rsidRDefault="0015462F" w:rsidP="0015462F">
      <w:pPr>
        <w:spacing w:line="360" w:lineRule="auto"/>
        <w:rPr>
          <w:sz w:val="24"/>
        </w:rPr>
      </w:pPr>
      <w:r>
        <w:rPr>
          <w:rFonts w:hint="eastAsia"/>
          <w:sz w:val="24"/>
        </w:rPr>
        <w:t>（脚本：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：师傅，装卸搬运作业的方法有哪些？</w:t>
      </w:r>
    </w:p>
    <w:p w14:paraId="2A489BA3" w14:textId="77777777" w:rsidR="0015462F" w:rsidRDefault="0015462F" w:rsidP="0015462F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B: </w:t>
      </w:r>
      <w:r>
        <w:rPr>
          <w:rFonts w:hint="eastAsia"/>
          <w:sz w:val="24"/>
        </w:rPr>
        <w:t>主要有单件作业法、集装作业法和散装作业法。）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073"/>
        <w:gridCol w:w="2076"/>
        <w:gridCol w:w="2073"/>
        <w:gridCol w:w="2074"/>
      </w:tblGrid>
      <w:tr w:rsidR="0015462F" w14:paraId="771D0C7C" w14:textId="77777777" w:rsidTr="00E0400F">
        <w:trPr>
          <w:trHeight w:val="1111"/>
        </w:trPr>
        <w:tc>
          <w:tcPr>
            <w:tcW w:w="2130" w:type="dxa"/>
            <w:vAlign w:val="center"/>
          </w:tcPr>
          <w:p w14:paraId="3E87868B" w14:textId="77777777" w:rsidR="0015462F" w:rsidRDefault="0015462F" w:rsidP="00E0400F">
            <w:pPr>
              <w:jc w:val="center"/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：人工一件一件从车上把货物卸下来</w:t>
            </w:r>
          </w:p>
        </w:tc>
        <w:tc>
          <w:tcPr>
            <w:tcW w:w="2130" w:type="dxa"/>
            <w:vAlign w:val="center"/>
          </w:tcPr>
          <w:p w14:paraId="70416387" w14:textId="77777777" w:rsidR="0015462F" w:rsidRDefault="0015462F" w:rsidP="00E0400F">
            <w:pPr>
              <w:jc w:val="center"/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：在仓库中，电动叉车搬运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托盘货物</w:t>
            </w:r>
          </w:p>
        </w:tc>
        <w:tc>
          <w:tcPr>
            <w:tcW w:w="2131" w:type="dxa"/>
            <w:vAlign w:val="center"/>
          </w:tcPr>
          <w:p w14:paraId="17941480" w14:textId="77777777" w:rsidR="0015462F" w:rsidRDefault="0015462F" w:rsidP="00E0400F">
            <w:pPr>
              <w:jc w:val="center"/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：港口起重机搬运集装箱货物</w:t>
            </w:r>
          </w:p>
        </w:tc>
        <w:tc>
          <w:tcPr>
            <w:tcW w:w="2131" w:type="dxa"/>
            <w:vAlign w:val="center"/>
          </w:tcPr>
          <w:p w14:paraId="26E3400D" w14:textId="77777777" w:rsidR="0015462F" w:rsidRDefault="0015462F" w:rsidP="00E0400F">
            <w:pPr>
              <w:jc w:val="center"/>
            </w:pP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：传送带传送铁矿石</w:t>
            </w:r>
          </w:p>
        </w:tc>
      </w:tr>
    </w:tbl>
    <w:p w14:paraId="3074E21D" w14:textId="77777777" w:rsidR="0015462F" w:rsidRDefault="0015462F" w:rsidP="0015462F">
      <w:pPr>
        <w:spacing w:line="400" w:lineRule="atLeast"/>
        <w:jc w:val="left"/>
        <w:rPr>
          <w:rFonts w:ascii="宋体" w:hAnsi="宋体"/>
          <w:sz w:val="24"/>
        </w:rPr>
      </w:pPr>
    </w:p>
    <w:p w14:paraId="0F135020" w14:textId="77777777" w:rsidR="0015462F" w:rsidRDefault="0015462F" w:rsidP="0015462F"/>
    <w:p w14:paraId="72F58A14" w14:textId="77777777" w:rsidR="0015462F" w:rsidRDefault="0015462F" w:rsidP="0015462F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15462F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50BF12C8" w14:textId="3A81DFD8" w:rsidR="0015462F" w:rsidRPr="00932AD9" w:rsidRDefault="0015462F" w:rsidP="0015462F">
      <w:pPr>
        <w:rPr>
          <w:szCs w:val="21"/>
        </w:rPr>
      </w:pPr>
      <w:r>
        <w:rPr>
          <w:rFonts w:hint="eastAsia"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小机器人：</w:t>
      </w:r>
      <w:r w:rsidRPr="00932AD9">
        <w:rPr>
          <w:rFonts w:ascii="宋体" w:hAnsi="宋体" w:hint="eastAsia"/>
          <w:szCs w:val="21"/>
        </w:rPr>
        <w:t>大家好！今天我来给大家说说</w:t>
      </w:r>
      <w:r w:rsidR="00932AD9" w:rsidRPr="00932AD9">
        <w:rPr>
          <w:rFonts w:ascii="宋体" w:hAnsi="宋体" w:hint="eastAsia"/>
          <w:szCs w:val="21"/>
        </w:rPr>
        <w:t>，</w:t>
      </w:r>
      <w:r w:rsidRPr="00932AD9">
        <w:rPr>
          <w:rFonts w:hint="eastAsia"/>
          <w:szCs w:val="21"/>
        </w:rPr>
        <w:t>装卸搬运的规模是影响装卸搬运效率的重要因素，通过视频我们来了解一下规模与效率之间的关系吧。比较</w:t>
      </w:r>
      <w:proofErr w:type="gramStart"/>
      <w:r w:rsidRPr="00932AD9">
        <w:rPr>
          <w:rFonts w:hint="eastAsia"/>
          <w:szCs w:val="21"/>
        </w:rPr>
        <w:t>一下哪</w:t>
      </w:r>
      <w:proofErr w:type="gramEnd"/>
      <w:r w:rsidRPr="00932AD9">
        <w:rPr>
          <w:rFonts w:hint="eastAsia"/>
          <w:szCs w:val="21"/>
        </w:rPr>
        <w:t>一种最快，哪一种最慢。</w:t>
      </w:r>
    </w:p>
    <w:tbl>
      <w:tblPr>
        <w:tblStyle w:val="a3"/>
        <w:tblpPr w:leftFromText="180" w:rightFromText="180" w:vertAnchor="text" w:horzAnchor="page" w:tblpX="1803" w:tblpY="535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1658"/>
        <w:gridCol w:w="1659"/>
        <w:gridCol w:w="1659"/>
        <w:gridCol w:w="1660"/>
        <w:gridCol w:w="1660"/>
      </w:tblGrid>
      <w:tr w:rsidR="0015462F" w14:paraId="6989F198" w14:textId="77777777" w:rsidTr="00E0400F">
        <w:trPr>
          <w:trHeight w:val="1071"/>
        </w:trPr>
        <w:tc>
          <w:tcPr>
            <w:tcW w:w="1704" w:type="dxa"/>
          </w:tcPr>
          <w:p w14:paraId="4D4063B0" w14:textId="77777777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：人工搬运单件物品</w:t>
            </w:r>
          </w:p>
        </w:tc>
        <w:tc>
          <w:tcPr>
            <w:tcW w:w="1704" w:type="dxa"/>
          </w:tcPr>
          <w:p w14:paraId="3A3D3965" w14:textId="77777777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：手推车搬运物品</w:t>
            </w:r>
          </w:p>
        </w:tc>
        <w:tc>
          <w:tcPr>
            <w:tcW w:w="1704" w:type="dxa"/>
          </w:tcPr>
          <w:p w14:paraId="59CFA517" w14:textId="77777777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：人工搬运一箱物品</w:t>
            </w:r>
          </w:p>
        </w:tc>
        <w:tc>
          <w:tcPr>
            <w:tcW w:w="1705" w:type="dxa"/>
          </w:tcPr>
          <w:p w14:paraId="0DFD558D" w14:textId="77777777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：集装箱为单位搬运物品</w:t>
            </w:r>
          </w:p>
        </w:tc>
        <w:tc>
          <w:tcPr>
            <w:tcW w:w="1705" w:type="dxa"/>
          </w:tcPr>
          <w:p w14:paraId="4AC7AECE" w14:textId="77777777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：电动叉车托盘搬运物品</w:t>
            </w:r>
          </w:p>
        </w:tc>
      </w:tr>
    </w:tbl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15462F" w14:paraId="2847ECE8" w14:textId="77777777" w:rsidTr="00E0400F">
        <w:trPr>
          <w:trHeight w:val="1071"/>
        </w:trPr>
        <w:tc>
          <w:tcPr>
            <w:tcW w:w="1704" w:type="dxa"/>
          </w:tcPr>
          <w:p w14:paraId="6C064F79" w14:textId="549A009C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：人工搬运单件物品</w:t>
            </w:r>
            <w:r>
              <w:rPr>
                <w:rFonts w:hint="eastAsia"/>
                <w:noProof/>
              </w:rPr>
              <w:drawing>
                <wp:inline distT="0" distB="0" distL="0" distR="0" wp14:anchorId="6C043224" wp14:editId="7DCDA0AD">
                  <wp:extent cx="942975" cy="990600"/>
                  <wp:effectExtent l="0" t="0" r="9525" b="0"/>
                  <wp:docPr id="25" name="图片 25" descr="16222161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62221615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14:paraId="4923CD71" w14:textId="45A3BB8E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：手推车搬运物品</w:t>
            </w:r>
            <w:r>
              <w:rPr>
                <w:rFonts w:hint="eastAsia"/>
                <w:noProof/>
              </w:rPr>
              <w:drawing>
                <wp:inline distT="0" distB="0" distL="0" distR="0" wp14:anchorId="78048C94" wp14:editId="1DCC674D">
                  <wp:extent cx="942975" cy="857250"/>
                  <wp:effectExtent l="0" t="0" r="9525" b="0"/>
                  <wp:docPr id="24" name="图片 24" descr="16222155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62221556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14:paraId="7D8D44E2" w14:textId="19FAC77F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：人工搬运一箱物品</w:t>
            </w:r>
            <w:r>
              <w:rPr>
                <w:rFonts w:hint="eastAsia"/>
                <w:noProof/>
              </w:rPr>
              <w:drawing>
                <wp:inline distT="0" distB="0" distL="0" distR="0" wp14:anchorId="6192138F" wp14:editId="01A7B5EC">
                  <wp:extent cx="942975" cy="704850"/>
                  <wp:effectExtent l="0" t="0" r="9525" b="0"/>
                  <wp:docPr id="23" name="图片 23" descr="16222161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6222161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2F989454" w14:textId="3F5CBF61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：集装箱为单位搬运物品</w:t>
            </w:r>
            <w:r>
              <w:rPr>
                <w:rFonts w:hint="eastAsia"/>
                <w:noProof/>
              </w:rPr>
              <w:drawing>
                <wp:inline distT="0" distB="0" distL="0" distR="0" wp14:anchorId="3C05304A" wp14:editId="158C3869">
                  <wp:extent cx="942975" cy="866775"/>
                  <wp:effectExtent l="0" t="0" r="9525" b="9525"/>
                  <wp:docPr id="22" name="图片 22" descr="16222160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62221602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0B7F28AB" w14:textId="5C6AFD09" w:rsidR="0015462F" w:rsidRDefault="0015462F" w:rsidP="00E0400F"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：电动叉车托盘搬运物品</w:t>
            </w:r>
            <w:r>
              <w:rPr>
                <w:rFonts w:hint="eastAsia"/>
                <w:noProof/>
              </w:rPr>
              <w:drawing>
                <wp:inline distT="0" distB="0" distL="0" distR="0" wp14:anchorId="2E1A4A78" wp14:editId="7F1B7BD8">
                  <wp:extent cx="942975" cy="838200"/>
                  <wp:effectExtent l="0" t="0" r="9525" b="0"/>
                  <wp:docPr id="21" name="图片 21" descr="162221581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162221581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9A7C0" w14:textId="0749D69F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618D706" w14:textId="77777777" w:rsidR="006E0413" w:rsidRDefault="006E0413" w:rsidP="006E0413">
      <w:pPr>
        <w:pStyle w:val="1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单元</w:t>
      </w:r>
      <w:r>
        <w:rPr>
          <w:rFonts w:hint="eastAsia"/>
        </w:rPr>
        <w:t xml:space="preserve"> 6</w:t>
      </w:r>
      <w:r>
        <w:t>S</w:t>
      </w:r>
      <w:r>
        <w:rPr>
          <w:rFonts w:hint="eastAsia"/>
        </w:rPr>
        <w:t>管理</w:t>
      </w:r>
    </w:p>
    <w:p w14:paraId="11FDD541" w14:textId="77777777" w:rsidR="006E0413" w:rsidRDefault="006E0413" w:rsidP="006E041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51EACA72" w14:textId="77777777" w:rsidR="006E0413" w:rsidRDefault="006E0413" w:rsidP="006E0413">
      <w:pPr>
        <w:rPr>
          <w:szCs w:val="28"/>
        </w:rPr>
      </w:pPr>
      <w:r>
        <w:rPr>
          <w:rFonts w:hint="eastAsia"/>
          <w:color w:val="FF0000"/>
          <w:szCs w:val="28"/>
        </w:rPr>
        <w:t>看视频用所给的词对应的</w:t>
      </w:r>
      <w:r>
        <w:rPr>
          <w:rFonts w:hint="eastAsia"/>
          <w:color w:val="FF0000"/>
          <w:szCs w:val="28"/>
        </w:rPr>
        <w:t>6S</w:t>
      </w:r>
      <w:r>
        <w:rPr>
          <w:rFonts w:hint="eastAsia"/>
          <w:color w:val="FF0000"/>
          <w:szCs w:val="28"/>
        </w:rPr>
        <w:t>管理中的相关词汇放入到合适的空格</w:t>
      </w:r>
      <w:r>
        <w:rPr>
          <w:rFonts w:hint="eastAsia"/>
          <w:szCs w:val="28"/>
        </w:rPr>
        <w:t>。</w:t>
      </w:r>
    </w:p>
    <w:p w14:paraId="37655B38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（脚本：</w:t>
      </w:r>
      <w:r>
        <w:rPr>
          <w:rFonts w:hint="eastAsia"/>
          <w:sz w:val="28"/>
          <w:szCs w:val="28"/>
        </w:rPr>
        <w:t>A:</w:t>
      </w:r>
      <w:r>
        <w:rPr>
          <w:rFonts w:ascii="宋体" w:hAnsi="宋体" w:hint="eastAsia"/>
          <w:sz w:val="24"/>
        </w:rPr>
        <w:t>仓库作业现场处理需要做什么？</w:t>
      </w:r>
    </w:p>
    <w:p w14:paraId="46694B16" w14:textId="77777777" w:rsidR="006E0413" w:rsidRDefault="006E0413" w:rsidP="006E0413">
      <w:pPr>
        <w:adjustRightInd w:val="0"/>
        <w:snapToGrid w:val="0"/>
        <w:spacing w:line="288" w:lineRule="auto"/>
        <w:ind w:firstLineChars="200" w:firstLine="480"/>
      </w:pPr>
      <w:r>
        <w:rPr>
          <w:rFonts w:ascii="宋体" w:hAnsi="宋体" w:hint="eastAsia"/>
          <w:sz w:val="24"/>
        </w:rPr>
        <w:t>B：包括出入库单据的整理归档、现场卫生打扫干净、货品排放整齐，搬运工具、叉车摆放到规定区域，安全检查等。</w:t>
      </w:r>
    </w:p>
    <w:p w14:paraId="5072595E" w14:textId="77777777" w:rsidR="006E0413" w:rsidRDefault="006E0413" w:rsidP="006E0413">
      <w:pPr>
        <w:spacing w:line="288" w:lineRule="auto"/>
        <w:rPr>
          <w:szCs w:val="28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  <w:r>
        <w:rPr>
          <w:rFonts w:hint="eastAsia"/>
          <w:szCs w:val="28"/>
        </w:rPr>
        <w:t>观看仓库组长与仓库管理员关于</w:t>
      </w:r>
      <w:r>
        <w:rPr>
          <w:rFonts w:hint="eastAsia"/>
          <w:szCs w:val="28"/>
        </w:rPr>
        <w:t>6S</w:t>
      </w:r>
      <w:r>
        <w:rPr>
          <w:rFonts w:hint="eastAsia"/>
          <w:szCs w:val="28"/>
        </w:rPr>
        <w:t>管理的视频，并按照要求排好序号，并模仿说出</w:t>
      </w:r>
      <w:r>
        <w:rPr>
          <w:rFonts w:hint="eastAsia"/>
          <w:szCs w:val="28"/>
        </w:rPr>
        <w:t>6S</w:t>
      </w:r>
      <w:r>
        <w:rPr>
          <w:rFonts w:hint="eastAsia"/>
          <w:szCs w:val="28"/>
        </w:rPr>
        <w:t>管理的关键词。</w:t>
      </w:r>
    </w:p>
    <w:p w14:paraId="4DDB44D6" w14:textId="77777777" w:rsidR="006E0413" w:rsidRDefault="006E0413" w:rsidP="006E0413">
      <w:pPr>
        <w:spacing w:line="288" w:lineRule="auto"/>
        <w:rPr>
          <w:szCs w:val="28"/>
        </w:rPr>
      </w:pPr>
    </w:p>
    <w:p w14:paraId="6FECAFD7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仓储管理员：组长，为什么要开展6S管理呀？</w:t>
      </w:r>
    </w:p>
    <w:p w14:paraId="6622ACBC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仓储组长：为了有一个干净的工作环境，遵守规定，提高管理水平。</w:t>
      </w:r>
    </w:p>
    <w:p w14:paraId="5B499C36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仓储管理员：6S管理活动包括哪些活动呢？</w:t>
      </w:r>
    </w:p>
    <w:p w14:paraId="31FA9D62" w14:textId="77777777" w:rsidR="006E0413" w:rsidRDefault="006E0413" w:rsidP="006E0413">
      <w:r>
        <w:rPr>
          <w:rFonts w:ascii="宋体" w:hAnsi="宋体" w:hint="eastAsia"/>
          <w:sz w:val="24"/>
        </w:rPr>
        <w:t>仓储组长：</w:t>
      </w:r>
      <w:r>
        <w:rPr>
          <w:rFonts w:ascii="宋体" w:hAnsi="宋体" w:cs="宋体" w:hint="eastAsia"/>
          <w:kern w:val="0"/>
          <w:sz w:val="24"/>
        </w:rPr>
        <w:t>6S管理即整理（SEIRI）、整顿（SEITON）、清扫（SEISO）、清洁（SEIKETSU）、素养（SHITSUKE）、安全（SECURITY））</w:t>
      </w:r>
    </w:p>
    <w:p w14:paraId="7674834D" w14:textId="77777777" w:rsidR="006E0413" w:rsidRDefault="006E0413" w:rsidP="006E0413">
      <w:pPr>
        <w:adjustRightInd w:val="0"/>
        <w:snapToGrid w:val="0"/>
        <w:spacing w:line="288" w:lineRule="auto"/>
        <w:ind w:firstLineChars="100" w:firstLine="321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学以致用</w:t>
      </w:r>
      <w:r>
        <w:rPr>
          <w:rFonts w:hint="eastAsia"/>
          <w:b/>
          <w:bCs/>
          <w:color w:val="FF0000"/>
          <w:sz w:val="32"/>
          <w:szCs w:val="32"/>
        </w:rPr>
        <w:t xml:space="preserve">  Practice what you learnt.</w:t>
      </w:r>
    </w:p>
    <w:p w14:paraId="6EDE24D8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请观看一个仓库的6S管理的前后差别，了解6S管理的重要性，并判断下列哪些物品应该被整理出去，在需要清理的物品上画圈。</w:t>
      </w:r>
    </w:p>
    <w:p w14:paraId="5B3866AE" w14:textId="77777777" w:rsidR="006E0413" w:rsidRDefault="006E0413" w:rsidP="006E0413">
      <w:pPr>
        <w:adjustRightInd w:val="0"/>
        <w:snapToGrid w:val="0"/>
        <w:spacing w:line="288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小机器人：</w:t>
      </w:r>
      <w:r>
        <w:rPr>
          <w:rFonts w:ascii="宋体" w:hAnsi="宋体" w:hint="eastAsia"/>
          <w:sz w:val="24"/>
        </w:rPr>
        <w:t>大家好！今天我来给大家说说关于6S管理的第一步，请您学会整理，</w:t>
      </w:r>
      <w:r>
        <w:rPr>
          <w:rFonts w:ascii="宋体" w:hAnsi="宋体" w:hint="eastAsia"/>
          <w:sz w:val="24"/>
        </w:rPr>
        <w:lastRenderedPageBreak/>
        <w:t>将工作场所中的任何物品分为有用的和无用的，有用的留下来，放到规定的位置，并摆放整齐，无用的物品（如用过的包装箱、捆扎带、塑料袋、垃圾等）清理掉或彻底请出仓库。</w:t>
      </w:r>
    </w:p>
    <w:p w14:paraId="36BB5520" w14:textId="074AD3C5" w:rsidR="006E0413" w:rsidRDefault="006E0413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1ACA2B86" w14:textId="77777777" w:rsidR="00CD72E3" w:rsidRDefault="00CD72E3" w:rsidP="00CD72E3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单元</w:t>
      </w:r>
      <w:r>
        <w:rPr>
          <w:rFonts w:hint="eastAsia"/>
        </w:rPr>
        <w:t xml:space="preserve"> </w:t>
      </w:r>
      <w:r>
        <w:rPr>
          <w:rFonts w:hint="eastAsia"/>
        </w:rPr>
        <w:t>仓库盘点</w:t>
      </w:r>
    </w:p>
    <w:p w14:paraId="58F47D2F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3673552F" w14:textId="77777777" w:rsidR="00CD72E3" w:rsidRDefault="00CD72E3" w:rsidP="00CD72E3">
      <w:pPr>
        <w:pStyle w:val="a4"/>
        <w:spacing w:line="400" w:lineRule="atLeast"/>
        <w:ind w:firstLineChars="0" w:firstLine="0"/>
        <w:rPr>
          <w:sz w:val="24"/>
        </w:rPr>
      </w:pPr>
      <w:r>
        <w:rPr>
          <w:rFonts w:hint="eastAsia"/>
          <w:sz w:val="24"/>
        </w:rPr>
        <w:t>看视频了解盘点流程</w:t>
      </w:r>
    </w:p>
    <w:p w14:paraId="0197AF24" w14:textId="77777777" w:rsidR="00CD72E3" w:rsidRDefault="00CD72E3" w:rsidP="00CD72E3">
      <w:pPr>
        <w:pStyle w:val="a4"/>
        <w:ind w:firstLineChars="0" w:firstLine="0"/>
        <w:rPr>
          <w:sz w:val="24"/>
        </w:rPr>
      </w:pPr>
      <w:r>
        <w:rPr>
          <w:rFonts w:hint="eastAsia"/>
          <w:sz w:val="24"/>
        </w:rPr>
        <w:t>( A</w:t>
      </w:r>
      <w:r>
        <w:rPr>
          <w:rFonts w:hint="eastAsia"/>
          <w:sz w:val="24"/>
        </w:rPr>
        <w:t>：盘点需要做什么？</w:t>
      </w:r>
    </w:p>
    <w:p w14:paraId="33269AFF" w14:textId="77777777" w:rsidR="00CD72E3" w:rsidRDefault="00CD72E3" w:rsidP="00CD72E3">
      <w:pPr>
        <w:pStyle w:val="a4"/>
        <w:ind w:firstLineChars="0" w:firstLine="0"/>
        <w:rPr>
          <w:sz w:val="28"/>
          <w:szCs w:val="28"/>
        </w:rPr>
      </w:pPr>
      <w:r>
        <w:rPr>
          <w:rFonts w:hint="eastAsia"/>
          <w:sz w:val="24"/>
        </w:rPr>
        <w:t>B</w:t>
      </w:r>
      <w:r>
        <w:rPr>
          <w:rFonts w:ascii="宋体" w:hAnsi="宋体" w:hint="eastAsia"/>
          <w:sz w:val="24"/>
        </w:rPr>
        <w:t>①准备好盘点表单；②准备好盘点工具；③确定盘点方法；</w:t>
      </w:r>
      <w:r>
        <w:rPr>
          <w:rFonts w:ascii="宋体" w:hAnsi="宋体"/>
          <w:sz w:val="24"/>
        </w:rPr>
        <w:t>④</w:t>
      </w:r>
      <w:r>
        <w:rPr>
          <w:rFonts w:ascii="宋体" w:hAnsi="宋体" w:hint="eastAsia"/>
          <w:sz w:val="24"/>
        </w:rPr>
        <w:t>清理储存场所；⑤清点货物；⑥盘点结果处理。</w:t>
      </w:r>
      <w:r>
        <w:rPr>
          <w:rFonts w:hint="eastAsia"/>
          <w:sz w:val="24"/>
        </w:rPr>
        <w:t>)</w:t>
      </w:r>
    </w:p>
    <w:p w14:paraId="6B14F4D6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1E01B709" w14:textId="77777777" w:rsidR="00CD72E3" w:rsidRDefault="00CD72E3" w:rsidP="00CD72E3">
      <w:pPr>
        <w:pStyle w:val="a4"/>
        <w:spacing w:line="400" w:lineRule="atLeast"/>
        <w:ind w:firstLineChars="0" w:firstLine="0"/>
        <w:rPr>
          <w:sz w:val="24"/>
        </w:rPr>
      </w:pPr>
      <w:r>
        <w:rPr>
          <w:rFonts w:hint="eastAsia"/>
          <w:sz w:val="24"/>
        </w:rPr>
        <w:t>观看关于仓库盘点的视频</w:t>
      </w:r>
    </w:p>
    <w:p w14:paraId="42D784C0" w14:textId="77777777" w:rsidR="00CD72E3" w:rsidRDefault="00CD72E3" w:rsidP="00CD72E3">
      <w:pPr>
        <w:pStyle w:val="a4"/>
        <w:spacing w:line="400" w:lineRule="atLeast"/>
        <w:ind w:firstLineChars="0" w:firstLine="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仓储员：组长，盘点作业包括哪些步骤？</w:t>
      </w:r>
    </w:p>
    <w:p w14:paraId="610C813B" w14:textId="77777777" w:rsidR="00CD72E3" w:rsidRDefault="00CD72E3" w:rsidP="00CD72E3">
      <w:pPr>
        <w:pStyle w:val="a4"/>
        <w:spacing w:line="400" w:lineRule="atLeast"/>
        <w:ind w:firstLine="480"/>
        <w:rPr>
          <w:sz w:val="24"/>
        </w:rPr>
      </w:pPr>
      <w:r>
        <w:rPr>
          <w:rFonts w:hint="eastAsia"/>
          <w:sz w:val="24"/>
        </w:rPr>
        <w:t>仓储组长：第一步：收集仓库物品资料；</w:t>
      </w:r>
    </w:p>
    <w:p w14:paraId="37C69937" w14:textId="77777777" w:rsidR="00CD72E3" w:rsidRDefault="00CD72E3" w:rsidP="00CD72E3">
      <w:pPr>
        <w:pStyle w:val="a4"/>
        <w:spacing w:line="400" w:lineRule="atLeast"/>
        <w:ind w:firstLine="480"/>
        <w:rPr>
          <w:sz w:val="24"/>
        </w:rPr>
      </w:pPr>
      <w:r>
        <w:rPr>
          <w:rFonts w:hint="eastAsia"/>
          <w:sz w:val="24"/>
        </w:rPr>
        <w:t>第二步：整理数据，分区分工；</w:t>
      </w:r>
    </w:p>
    <w:p w14:paraId="58F09238" w14:textId="77777777" w:rsidR="00CD72E3" w:rsidRDefault="00CD72E3" w:rsidP="00CD72E3">
      <w:pPr>
        <w:pStyle w:val="a4"/>
        <w:spacing w:line="400" w:lineRule="atLeast"/>
        <w:ind w:firstLine="480"/>
        <w:rPr>
          <w:sz w:val="24"/>
        </w:rPr>
      </w:pPr>
      <w:r>
        <w:rPr>
          <w:rFonts w:hint="eastAsia"/>
          <w:sz w:val="24"/>
        </w:rPr>
        <w:t>第三步：根据仓库空间大小，现场规划；</w:t>
      </w:r>
    </w:p>
    <w:p w14:paraId="202653E0" w14:textId="77777777" w:rsidR="00CD72E3" w:rsidRDefault="00CD72E3" w:rsidP="00CD72E3">
      <w:pPr>
        <w:pStyle w:val="a4"/>
        <w:spacing w:line="400" w:lineRule="atLeast"/>
        <w:ind w:firstLine="480"/>
        <w:rPr>
          <w:sz w:val="24"/>
        </w:rPr>
      </w:pPr>
      <w:r>
        <w:rPr>
          <w:rFonts w:hint="eastAsia"/>
          <w:sz w:val="24"/>
        </w:rPr>
        <w:t>第四步：按照划分好的货架、区域，归类物品，清点数量；</w:t>
      </w:r>
    </w:p>
    <w:p w14:paraId="796C7091" w14:textId="77777777" w:rsidR="00CD72E3" w:rsidRDefault="00CD72E3" w:rsidP="00CD72E3">
      <w:pPr>
        <w:pStyle w:val="a4"/>
        <w:spacing w:line="400" w:lineRule="atLeast"/>
        <w:ind w:firstLine="480"/>
        <w:rPr>
          <w:sz w:val="28"/>
          <w:szCs w:val="28"/>
        </w:rPr>
      </w:pPr>
      <w:r>
        <w:rPr>
          <w:rFonts w:hint="eastAsia"/>
          <w:sz w:val="24"/>
        </w:rPr>
        <w:t>第五步：根据盘点数据，按照不同物品名称，建立</w:t>
      </w:r>
      <w:proofErr w:type="gramStart"/>
      <w:r>
        <w:rPr>
          <w:rFonts w:hint="eastAsia"/>
          <w:sz w:val="24"/>
        </w:rPr>
        <w:t>仓库台</w:t>
      </w:r>
      <w:proofErr w:type="gramEnd"/>
      <w:r>
        <w:rPr>
          <w:rFonts w:hint="eastAsia"/>
          <w:sz w:val="24"/>
        </w:rPr>
        <w:t>账。</w:t>
      </w:r>
      <w:r>
        <w:rPr>
          <w:rFonts w:hint="eastAsia"/>
          <w:sz w:val="24"/>
        </w:rPr>
        <w:t>)</w:t>
      </w:r>
    </w:p>
    <w:p w14:paraId="502773B8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148F3C3A" w14:textId="77777777" w:rsidR="00CD72E3" w:rsidRDefault="00CD72E3" w:rsidP="00CD72E3">
      <w:pPr>
        <w:adjustRightInd w:val="0"/>
        <w:snapToGrid w:val="0"/>
        <w:spacing w:line="312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观看仓库组长向仓管</w:t>
      </w:r>
      <w:proofErr w:type="gramStart"/>
      <w:r>
        <w:rPr>
          <w:rFonts w:ascii="楷体" w:eastAsia="楷体" w:hAnsi="楷体" w:hint="eastAsia"/>
          <w:sz w:val="24"/>
        </w:rPr>
        <w:t>员介绍</w:t>
      </w:r>
      <w:proofErr w:type="gramEnd"/>
      <w:r>
        <w:rPr>
          <w:rFonts w:ascii="楷体" w:eastAsia="楷体" w:hAnsi="楷体" w:hint="eastAsia"/>
          <w:sz w:val="24"/>
        </w:rPr>
        <w:t>盘点作业要求，从下面的盘点记录表中找出已经检查了的项目。</w:t>
      </w:r>
    </w:p>
    <w:p w14:paraId="5CAADC25" w14:textId="3B8FD9CF" w:rsidR="006E0413" w:rsidRDefault="00CD72E3" w:rsidP="00CD72E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(脚本：</w:t>
      </w:r>
      <w:r>
        <w:rPr>
          <w:rFonts w:ascii="宋体" w:hAnsi="宋体" w:hint="eastAsia"/>
          <w:b/>
          <w:bCs/>
          <w:sz w:val="24"/>
        </w:rPr>
        <w:t>小机器人：</w:t>
      </w:r>
      <w:r>
        <w:rPr>
          <w:rFonts w:ascii="宋体" w:hAnsi="宋体" w:hint="eastAsia"/>
          <w:sz w:val="24"/>
        </w:rPr>
        <w:t>大家好！今天我来给大家说说</w:t>
      </w:r>
      <w:r>
        <w:rPr>
          <w:rFonts w:ascii="楷体" w:eastAsia="楷体" w:hAnsi="楷体" w:hint="eastAsia"/>
          <w:sz w:val="24"/>
        </w:rPr>
        <w:t>盘点作业要求。</w:t>
      </w:r>
      <w:r>
        <w:rPr>
          <w:rFonts w:ascii="宋体" w:hAnsi="宋体" w:hint="eastAsia"/>
          <w:sz w:val="24"/>
        </w:rPr>
        <w:t xml:space="preserve">在仓储作业过程中，货物处于不断入库和出库的状态，时间长了会使库存数量和实际数量不相符。有些货物长期储存，品质下降，不能使用。因此，必须定期对货物进行清点和检查，这就是盘点作业。盘点作业包括：查数量、查质量、查保管条件和查安全。  </w:t>
      </w:r>
    </w:p>
    <w:p w14:paraId="18A3B9E3" w14:textId="70B63D8A" w:rsidR="00CD72E3" w:rsidRDefault="00CD72E3" w:rsidP="00CD72E3">
      <w:pPr>
        <w:ind w:firstLineChars="1000" w:firstLine="2400"/>
        <w:jc w:val="left"/>
        <w:rPr>
          <w:rFonts w:ascii="宋体" w:hAnsi="宋体"/>
          <w:sz w:val="24"/>
        </w:rPr>
      </w:pPr>
    </w:p>
    <w:p w14:paraId="4EB05153" w14:textId="77777777" w:rsidR="00CD72E3" w:rsidRDefault="00CD72E3" w:rsidP="00CD72E3">
      <w:pPr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</w:rPr>
        <w:t>7</w:t>
      </w:r>
      <w:r>
        <w:rPr>
          <w:rFonts w:hint="eastAsia"/>
          <w:b/>
          <w:bCs/>
          <w:sz w:val="36"/>
          <w:szCs w:val="36"/>
        </w:rPr>
        <w:t>单元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货物拣选</w:t>
      </w:r>
    </w:p>
    <w:p w14:paraId="5D2CCB99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1A8B87D9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看视频了解货物拣选流程</w:t>
      </w:r>
    </w:p>
    <w:p w14:paraId="75E74C72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 xml:space="preserve">   A: </w:t>
      </w:r>
      <w:r w:rsidRPr="00D57665">
        <w:rPr>
          <w:rFonts w:hint="eastAsia"/>
          <w:sz w:val="24"/>
        </w:rPr>
        <w:t>你了解拣选流程吗？</w:t>
      </w:r>
    </w:p>
    <w:p w14:paraId="456CAF98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（</w:t>
      </w:r>
      <w:r w:rsidRPr="00D57665">
        <w:rPr>
          <w:rFonts w:hint="eastAsia"/>
          <w:sz w:val="24"/>
        </w:rPr>
        <w:t xml:space="preserve"> B: </w:t>
      </w:r>
      <w:r w:rsidRPr="00D57665">
        <w:rPr>
          <w:rFonts w:hint="eastAsia"/>
          <w:sz w:val="24"/>
        </w:rPr>
        <w:t>拣选流程为：①汇总客户订单形成拣货单；②</w:t>
      </w:r>
      <w:proofErr w:type="gramStart"/>
      <w:r w:rsidRPr="00D57665">
        <w:rPr>
          <w:rFonts w:hint="eastAsia"/>
          <w:sz w:val="24"/>
        </w:rPr>
        <w:t>分派拣货人员</w:t>
      </w:r>
      <w:proofErr w:type="gramEnd"/>
      <w:r w:rsidRPr="00D57665">
        <w:rPr>
          <w:rFonts w:hint="eastAsia"/>
          <w:sz w:val="24"/>
        </w:rPr>
        <w:t>；③</w:t>
      </w:r>
      <w:proofErr w:type="gramStart"/>
      <w:r w:rsidRPr="00D57665">
        <w:rPr>
          <w:rFonts w:hint="eastAsia"/>
          <w:sz w:val="24"/>
        </w:rPr>
        <w:t>确定拣货路线</w:t>
      </w:r>
      <w:proofErr w:type="gramEnd"/>
      <w:r w:rsidRPr="00D57665">
        <w:rPr>
          <w:rFonts w:hint="eastAsia"/>
          <w:sz w:val="24"/>
        </w:rPr>
        <w:t>；</w:t>
      </w:r>
      <w:r w:rsidRPr="00D57665">
        <w:rPr>
          <w:rFonts w:hint="eastAsia"/>
          <w:sz w:val="24"/>
        </w:rPr>
        <w:sym w:font="Wingdings 2" w:char="F06D"/>
      </w:r>
      <w:r w:rsidRPr="00D57665">
        <w:rPr>
          <w:rFonts w:hint="eastAsia"/>
          <w:sz w:val="24"/>
        </w:rPr>
        <w:t>核对货物信息，完成拣货，⑤依据不同客户或送货路线分类集中。</w:t>
      </w:r>
    </w:p>
    <w:p w14:paraId="75992F8F" w14:textId="77777777" w:rsidR="00CD72E3" w:rsidRDefault="00CD72E3" w:rsidP="00CD72E3">
      <w:pPr>
        <w:pStyle w:val="a4"/>
        <w:ind w:firstLineChars="0" w:firstLine="0"/>
        <w:rPr>
          <w:b/>
          <w:bCs/>
          <w:sz w:val="24"/>
        </w:rPr>
      </w:pPr>
    </w:p>
    <w:p w14:paraId="10C27CE2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103DAE5D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观看关于</w:t>
      </w:r>
      <w:proofErr w:type="gramStart"/>
      <w:r w:rsidRPr="00D57665">
        <w:rPr>
          <w:rFonts w:hint="eastAsia"/>
          <w:sz w:val="24"/>
        </w:rPr>
        <w:t>拣货介绍</w:t>
      </w:r>
      <w:proofErr w:type="gramEnd"/>
      <w:r w:rsidRPr="00D57665">
        <w:rPr>
          <w:rFonts w:hint="eastAsia"/>
          <w:sz w:val="24"/>
        </w:rPr>
        <w:t>的视频</w:t>
      </w:r>
    </w:p>
    <w:p w14:paraId="2956EB78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（</w:t>
      </w:r>
      <w:proofErr w:type="gramStart"/>
      <w:r w:rsidRPr="00D57665">
        <w:rPr>
          <w:rFonts w:hint="eastAsia"/>
          <w:sz w:val="24"/>
        </w:rPr>
        <w:t>拣货组长</w:t>
      </w:r>
      <w:proofErr w:type="gramEnd"/>
      <w:r w:rsidRPr="00D57665">
        <w:rPr>
          <w:rFonts w:hint="eastAsia"/>
          <w:sz w:val="24"/>
        </w:rPr>
        <w:t>：</w:t>
      </w:r>
      <w:proofErr w:type="gramStart"/>
      <w:r w:rsidRPr="00D57665">
        <w:rPr>
          <w:rFonts w:hint="eastAsia"/>
          <w:sz w:val="24"/>
        </w:rPr>
        <w:t>拣货时</w:t>
      </w:r>
      <w:proofErr w:type="gramEnd"/>
      <w:r w:rsidRPr="00D57665">
        <w:rPr>
          <w:rFonts w:hint="eastAsia"/>
          <w:sz w:val="24"/>
        </w:rPr>
        <w:t>请务必核对货物信息，不能出错。</w:t>
      </w:r>
    </w:p>
    <w:p w14:paraId="06943197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proofErr w:type="gramStart"/>
      <w:r w:rsidRPr="00D57665">
        <w:rPr>
          <w:rFonts w:hint="eastAsia"/>
          <w:sz w:val="24"/>
        </w:rPr>
        <w:t>拣货员</w:t>
      </w:r>
      <w:proofErr w:type="gramEnd"/>
      <w:r w:rsidRPr="00D57665">
        <w:rPr>
          <w:rFonts w:hint="eastAsia"/>
          <w:sz w:val="24"/>
        </w:rPr>
        <w:t>：我会认真核对拣货单上的信息。</w:t>
      </w:r>
    </w:p>
    <w:p w14:paraId="7E3F1CE8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proofErr w:type="gramStart"/>
      <w:r w:rsidRPr="00D57665">
        <w:rPr>
          <w:rFonts w:hint="eastAsia"/>
          <w:sz w:val="24"/>
        </w:rPr>
        <w:t>拣货组长</w:t>
      </w:r>
      <w:proofErr w:type="gramEnd"/>
      <w:r w:rsidRPr="00D57665">
        <w:rPr>
          <w:rFonts w:hint="eastAsia"/>
          <w:sz w:val="24"/>
        </w:rPr>
        <w:t>：拣货单上的主要信息有货位，货物名称和数量。</w:t>
      </w:r>
    </w:p>
    <w:p w14:paraId="5644F32E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proofErr w:type="gramStart"/>
      <w:r w:rsidRPr="00D57665">
        <w:rPr>
          <w:rFonts w:hint="eastAsia"/>
          <w:sz w:val="24"/>
        </w:rPr>
        <w:t>拣货员</w:t>
      </w:r>
      <w:proofErr w:type="gramEnd"/>
      <w:r w:rsidRPr="00D57665">
        <w:rPr>
          <w:rFonts w:hint="eastAsia"/>
          <w:sz w:val="24"/>
        </w:rPr>
        <w:t>：好的，我会仔细拣选，请放心。）</w:t>
      </w:r>
    </w:p>
    <w:p w14:paraId="2E321224" w14:textId="77777777" w:rsidR="00CD72E3" w:rsidRDefault="00CD72E3" w:rsidP="00CD72E3">
      <w:pPr>
        <w:pStyle w:val="a4"/>
        <w:spacing w:line="400" w:lineRule="atLeast"/>
        <w:ind w:firstLineChars="0" w:firstLine="0"/>
        <w:rPr>
          <w:sz w:val="28"/>
          <w:szCs w:val="28"/>
        </w:rPr>
      </w:pPr>
    </w:p>
    <w:p w14:paraId="51EEAE2B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4C9C7F36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观看一段</w:t>
      </w:r>
      <w:proofErr w:type="gramStart"/>
      <w:r w:rsidRPr="00D57665">
        <w:rPr>
          <w:rFonts w:hint="eastAsia"/>
          <w:sz w:val="24"/>
        </w:rPr>
        <w:t>仓库拣货的</w:t>
      </w:r>
      <w:proofErr w:type="gramEnd"/>
      <w:r w:rsidRPr="00D57665">
        <w:rPr>
          <w:rFonts w:hint="eastAsia"/>
          <w:sz w:val="24"/>
        </w:rPr>
        <w:t>视频，了解</w:t>
      </w:r>
      <w:proofErr w:type="gramStart"/>
      <w:r w:rsidRPr="00D57665">
        <w:rPr>
          <w:rFonts w:hint="eastAsia"/>
          <w:sz w:val="24"/>
        </w:rPr>
        <w:t>最短拣货路径</w:t>
      </w:r>
      <w:proofErr w:type="gramEnd"/>
      <w:r w:rsidRPr="00D57665">
        <w:rPr>
          <w:rFonts w:hint="eastAsia"/>
          <w:sz w:val="24"/>
        </w:rPr>
        <w:t>.</w:t>
      </w:r>
    </w:p>
    <w:p w14:paraId="2AC9216C" w14:textId="77777777" w:rsidR="00CD72E3" w:rsidRPr="00D57665" w:rsidRDefault="00CD72E3" w:rsidP="00D57665">
      <w:pPr>
        <w:pStyle w:val="a4"/>
        <w:spacing w:line="400" w:lineRule="atLeast"/>
        <w:ind w:firstLineChars="0" w:firstLine="0"/>
        <w:rPr>
          <w:sz w:val="24"/>
        </w:rPr>
      </w:pPr>
      <w:r w:rsidRPr="00D57665">
        <w:rPr>
          <w:rFonts w:hint="eastAsia"/>
          <w:sz w:val="24"/>
        </w:rPr>
        <w:t>(</w:t>
      </w:r>
      <w:r w:rsidRPr="00D57665">
        <w:rPr>
          <w:rFonts w:hint="eastAsia"/>
          <w:sz w:val="24"/>
        </w:rPr>
        <w:t>脚本：小机器人：大家好！今天我来给大家说说仓库拣货。我们</w:t>
      </w:r>
      <w:proofErr w:type="gramStart"/>
      <w:r w:rsidRPr="00D57665">
        <w:rPr>
          <w:rFonts w:hint="eastAsia"/>
          <w:sz w:val="24"/>
        </w:rPr>
        <w:t>在拣货的</w:t>
      </w:r>
      <w:proofErr w:type="gramEnd"/>
      <w:r w:rsidRPr="00D57665">
        <w:rPr>
          <w:rFonts w:hint="eastAsia"/>
          <w:sz w:val="24"/>
        </w:rPr>
        <w:t>时候，一般是按照拣货单进行操作的，拣货单上有商品的货位，</w:t>
      </w:r>
      <w:proofErr w:type="gramStart"/>
      <w:r w:rsidRPr="00D57665">
        <w:rPr>
          <w:rFonts w:hint="eastAsia"/>
          <w:sz w:val="24"/>
        </w:rPr>
        <w:t>拣货员</w:t>
      </w:r>
      <w:proofErr w:type="gramEnd"/>
      <w:r w:rsidRPr="00D57665">
        <w:rPr>
          <w:rFonts w:hint="eastAsia"/>
          <w:sz w:val="24"/>
        </w:rPr>
        <w:t>到所需商品对应的货位拣选商品，这时候的行走路径</w:t>
      </w:r>
      <w:proofErr w:type="gramStart"/>
      <w:r w:rsidRPr="00D57665">
        <w:rPr>
          <w:rFonts w:hint="eastAsia"/>
          <w:sz w:val="24"/>
        </w:rPr>
        <w:t>就是拣货路径</w:t>
      </w:r>
      <w:proofErr w:type="gramEnd"/>
      <w:r w:rsidRPr="00D57665">
        <w:rPr>
          <w:rFonts w:hint="eastAsia"/>
          <w:sz w:val="24"/>
        </w:rPr>
        <w:t>。为了提高效率，</w:t>
      </w:r>
      <w:proofErr w:type="gramStart"/>
      <w:r w:rsidRPr="00D57665">
        <w:rPr>
          <w:rFonts w:hint="eastAsia"/>
          <w:sz w:val="24"/>
        </w:rPr>
        <w:t>拣货员</w:t>
      </w:r>
      <w:proofErr w:type="gramEnd"/>
      <w:r w:rsidRPr="00D57665">
        <w:rPr>
          <w:rFonts w:hint="eastAsia"/>
          <w:sz w:val="24"/>
        </w:rPr>
        <w:t>要尽力减</w:t>
      </w:r>
      <w:proofErr w:type="gramStart"/>
      <w:r w:rsidRPr="00D57665">
        <w:rPr>
          <w:rFonts w:hint="eastAsia"/>
          <w:sz w:val="24"/>
        </w:rPr>
        <w:t>短拣货</w:t>
      </w:r>
      <w:proofErr w:type="gramEnd"/>
      <w:r w:rsidRPr="00D57665">
        <w:rPr>
          <w:rFonts w:hint="eastAsia"/>
          <w:sz w:val="24"/>
        </w:rPr>
        <w:t>路径。有的仓库很大，</w:t>
      </w:r>
      <w:proofErr w:type="gramStart"/>
      <w:r w:rsidRPr="00D57665">
        <w:rPr>
          <w:rFonts w:hint="eastAsia"/>
          <w:sz w:val="24"/>
        </w:rPr>
        <w:t>拣货员</w:t>
      </w:r>
      <w:proofErr w:type="gramEnd"/>
      <w:r w:rsidRPr="00D57665">
        <w:rPr>
          <w:rFonts w:hint="eastAsia"/>
          <w:sz w:val="24"/>
        </w:rPr>
        <w:t>需要规划一下最短路径，尽快完成拣货。）</w:t>
      </w:r>
    </w:p>
    <w:p w14:paraId="1A63D6E3" w14:textId="1EC4382D" w:rsidR="00CD72E3" w:rsidRDefault="00CD72E3" w:rsidP="00CD72E3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4380D20" w14:textId="77777777" w:rsidR="00CD72E3" w:rsidRDefault="00CD72E3" w:rsidP="00CD72E3">
      <w:pPr>
        <w:pStyle w:val="1"/>
        <w:rPr>
          <w:lang w:val="en-CA"/>
        </w:rPr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单元</w:t>
      </w:r>
      <w:r>
        <w:rPr>
          <w:rFonts w:hint="eastAsia"/>
        </w:rPr>
        <w:t xml:space="preserve"> </w:t>
      </w:r>
      <w:r>
        <w:t>包装</w:t>
      </w:r>
    </w:p>
    <w:p w14:paraId="255C79F7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67BFBD96" w14:textId="77777777" w:rsidR="00CD72E3" w:rsidRDefault="00CD72E3" w:rsidP="00CD72E3">
      <w:pPr>
        <w:rPr>
          <w:szCs w:val="28"/>
        </w:rPr>
      </w:pPr>
      <w:r>
        <w:rPr>
          <w:rFonts w:hint="eastAsia"/>
          <w:szCs w:val="28"/>
        </w:rPr>
        <w:t>看视频将商品按照标准件和异形件分类</w:t>
      </w:r>
    </w:p>
    <w:p w14:paraId="41D920EC" w14:textId="77777777" w:rsidR="00CD72E3" w:rsidRDefault="00CD72E3" w:rsidP="00CD72E3">
      <w:pPr>
        <w:rPr>
          <w:rFonts w:ascii="宋体" w:hAnsi="宋体"/>
          <w:sz w:val="24"/>
        </w:rPr>
      </w:pPr>
      <w:r>
        <w:rPr>
          <w:rFonts w:hint="eastAsia"/>
          <w:szCs w:val="28"/>
        </w:rPr>
        <w:t>（</w:t>
      </w:r>
      <w:r>
        <w:rPr>
          <w:rFonts w:hint="eastAsia"/>
          <w:szCs w:val="28"/>
        </w:rPr>
        <w:t>A:</w:t>
      </w:r>
      <w:r>
        <w:rPr>
          <w:rFonts w:ascii="宋体" w:hAnsi="宋体" w:hint="eastAsia"/>
          <w:sz w:val="24"/>
        </w:rPr>
        <w:t xml:space="preserve">什么是标准件和异形件? </w:t>
      </w:r>
    </w:p>
    <w:p w14:paraId="41D0DA1F" w14:textId="77777777" w:rsidR="00CD72E3" w:rsidRDefault="00CD72E3" w:rsidP="00CD72E3">
      <w:pPr>
        <w:ind w:firstLineChars="100" w:firstLine="240"/>
        <w:rPr>
          <w:rFonts w:ascii="宋体" w:hAnsi="宋体"/>
          <w:sz w:val="24"/>
          <w:lang w:val="en-CA"/>
        </w:rPr>
      </w:pPr>
      <w:r>
        <w:rPr>
          <w:rFonts w:ascii="宋体" w:hAnsi="宋体" w:hint="eastAsia"/>
          <w:sz w:val="24"/>
        </w:rPr>
        <w:t>B:简单的说，标准件就是形状规则的货物,</w:t>
      </w:r>
      <w:r>
        <w:rPr>
          <w:rFonts w:ascii="宋体" w:hAnsi="宋体" w:hint="eastAsia"/>
          <w:sz w:val="24"/>
          <w:lang w:val="en-CA"/>
        </w:rPr>
        <w:t>比如书本。异形件就是形状不规则的货物,如轮胎。很多异形件可以通过包装变成标准件，如手机借助包装盒和填充物变成标准件。）</w:t>
      </w:r>
    </w:p>
    <w:p w14:paraId="044CAFAE" w14:textId="77777777" w:rsidR="00CD72E3" w:rsidRDefault="00CD72E3" w:rsidP="00CD72E3">
      <w:pPr>
        <w:pStyle w:val="a4"/>
        <w:ind w:firstLineChars="0" w:firstLine="0"/>
        <w:rPr>
          <w:b/>
          <w:bCs/>
          <w:sz w:val="24"/>
        </w:rPr>
      </w:pPr>
    </w:p>
    <w:p w14:paraId="0CFC6694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49F7F05D" w14:textId="77777777" w:rsidR="00CD72E3" w:rsidRDefault="00CD72E3" w:rsidP="00CD72E3">
      <w:pPr>
        <w:pStyle w:val="a4"/>
        <w:spacing w:line="400" w:lineRule="atLeast"/>
        <w:ind w:firstLineChars="0" w:firstLine="0"/>
        <w:rPr>
          <w:szCs w:val="28"/>
        </w:rPr>
      </w:pPr>
      <w:r>
        <w:rPr>
          <w:rFonts w:hint="eastAsia"/>
          <w:szCs w:val="28"/>
        </w:rPr>
        <w:t>观看对产品包装流程的视频，给下列产品贴上合适的标识。</w:t>
      </w:r>
    </w:p>
    <w:p w14:paraId="47CD0D41" w14:textId="77777777" w:rsidR="00CD72E3" w:rsidRDefault="00CD72E3" w:rsidP="00CD72E3">
      <w:pPr>
        <w:spacing w:line="40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A：组长，你能说说包装的流程吗？</w:t>
      </w:r>
    </w:p>
    <w:p w14:paraId="20825EEA" w14:textId="77777777" w:rsidR="00CD72E3" w:rsidRDefault="00CD72E3" w:rsidP="00CD72E3">
      <w:pPr>
        <w:spacing w:line="40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B：包装流程是①确认包装要求；②选择合适的</w:t>
      </w:r>
      <w:r>
        <w:rPr>
          <w:rFonts w:ascii="宋体" w:hAnsi="宋体"/>
          <w:sz w:val="24"/>
        </w:rPr>
        <w:t>包装材料和包装方式</w:t>
      </w:r>
      <w:r>
        <w:rPr>
          <w:rFonts w:ascii="宋体" w:hAnsi="宋体" w:hint="eastAsia"/>
          <w:sz w:val="24"/>
        </w:rPr>
        <w:t>；③装箱填充；</w:t>
      </w:r>
      <w:r>
        <w:rPr>
          <w:rFonts w:ascii="宋体" w:hAnsi="宋体"/>
          <w:sz w:val="24"/>
        </w:rPr>
        <w:sym w:font="Wingdings 2" w:char="F06D"/>
      </w:r>
      <w:r>
        <w:rPr>
          <w:rFonts w:ascii="宋体" w:hAnsi="宋体" w:hint="eastAsia"/>
          <w:sz w:val="24"/>
        </w:rPr>
        <w:t>封箱</w:t>
      </w:r>
      <w:r>
        <w:rPr>
          <w:rFonts w:ascii="宋体" w:hAnsi="宋体"/>
          <w:sz w:val="24"/>
        </w:rPr>
        <w:t>打包</w:t>
      </w:r>
      <w:r>
        <w:rPr>
          <w:rFonts w:ascii="宋体" w:hAnsi="宋体" w:hint="eastAsia"/>
          <w:sz w:val="24"/>
        </w:rPr>
        <w:t>；⑤贴</w:t>
      </w:r>
      <w:r>
        <w:rPr>
          <w:rFonts w:ascii="宋体" w:hAnsi="宋体"/>
          <w:sz w:val="24"/>
        </w:rPr>
        <w:t>标识标签</w:t>
      </w:r>
      <w:r>
        <w:rPr>
          <w:rFonts w:ascii="宋体" w:hAnsi="宋体" w:hint="eastAsia"/>
          <w:sz w:val="24"/>
        </w:rPr>
        <w:t>。</w:t>
      </w:r>
      <w:r>
        <w:rPr>
          <w:rFonts w:hint="eastAsia"/>
          <w:sz w:val="24"/>
        </w:rPr>
        <w:t>比如葡萄酒，贴上易碎品的标识。</w:t>
      </w:r>
    </w:p>
    <w:p w14:paraId="44800ADA" w14:textId="77777777" w:rsidR="00CD72E3" w:rsidRDefault="00CD72E3" w:rsidP="00CD72E3">
      <w:pPr>
        <w:pStyle w:val="a4"/>
        <w:spacing w:line="400" w:lineRule="atLeast"/>
        <w:ind w:firstLineChars="0" w:firstLine="0"/>
        <w:rPr>
          <w:szCs w:val="28"/>
        </w:rPr>
      </w:pPr>
    </w:p>
    <w:p w14:paraId="7F2D30D9" w14:textId="77777777" w:rsidR="00CD72E3" w:rsidRDefault="00CD72E3" w:rsidP="00CD72E3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CD72E3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03B7E501" w14:textId="77777777" w:rsidR="00CD72E3" w:rsidRDefault="00CD72E3" w:rsidP="00CD72E3">
      <w:pPr>
        <w:spacing w:line="400" w:lineRule="atLeast"/>
        <w:ind w:firstLineChars="200" w:firstLine="420"/>
        <w:jc w:val="left"/>
        <w:rPr>
          <w:szCs w:val="28"/>
        </w:rPr>
      </w:pPr>
      <w:r>
        <w:rPr>
          <w:rFonts w:hint="eastAsia"/>
          <w:szCs w:val="28"/>
        </w:rPr>
        <w:t>观看包装组长向</w:t>
      </w:r>
      <w:proofErr w:type="gramStart"/>
      <w:r>
        <w:rPr>
          <w:rFonts w:hint="eastAsia"/>
          <w:szCs w:val="28"/>
        </w:rPr>
        <w:t>包装员介绍</w:t>
      </w:r>
      <w:proofErr w:type="gramEnd"/>
      <w:r>
        <w:rPr>
          <w:rFonts w:hint="eastAsia"/>
          <w:szCs w:val="28"/>
        </w:rPr>
        <w:t>包装要求</w:t>
      </w:r>
    </w:p>
    <w:p w14:paraId="40D907B1" w14:textId="5CBB23CD" w:rsidR="00CD72E3" w:rsidRDefault="00CD72E3" w:rsidP="00CD72E3">
      <w:pPr>
        <w:spacing w:line="400" w:lineRule="atLeast"/>
        <w:ind w:firstLineChars="200" w:firstLine="420"/>
        <w:jc w:val="left"/>
        <w:rPr>
          <w:rFonts w:ascii="宋体" w:hAnsi="宋体"/>
          <w:sz w:val="24"/>
        </w:rPr>
      </w:pPr>
      <w:r>
        <w:rPr>
          <w:rFonts w:hint="eastAsia"/>
          <w:szCs w:val="28"/>
        </w:rPr>
        <w:t>(</w:t>
      </w:r>
      <w:r>
        <w:rPr>
          <w:rFonts w:ascii="宋体" w:hAnsi="宋体" w:hint="eastAsia"/>
          <w:b/>
          <w:bCs/>
          <w:sz w:val="24"/>
        </w:rPr>
        <w:t>小机器人：</w:t>
      </w:r>
      <w:r w:rsidR="007517E2" w:rsidRPr="007517E2">
        <w:rPr>
          <w:rFonts w:ascii="宋体" w:hAnsi="宋体" w:hint="eastAsia"/>
          <w:sz w:val="24"/>
        </w:rPr>
        <w:t>大家好！包装时一定要根据包装要求选择合适的包装材料，做</w:t>
      </w:r>
      <w:r w:rsidR="007517E2" w:rsidRPr="007517E2">
        <w:rPr>
          <w:rFonts w:ascii="宋体" w:hAnsi="宋体" w:hint="eastAsia"/>
          <w:sz w:val="24"/>
        </w:rPr>
        <w:lastRenderedPageBreak/>
        <w:t>到既保护产品，又经济环保，可以根据需要选取纸包装、木包装、塑料包装、竹包装、金属包装以及其它材料的包装。如为了节省成本，衣服可以选择塑料包装；食品可以选择金属包装；长距离的电器运输可采用木包装，等等。</w:t>
      </w:r>
      <w:r w:rsidR="007517E2">
        <w:rPr>
          <w:rFonts w:ascii="宋体" w:hAnsi="宋体" w:hint="eastAsia"/>
          <w:sz w:val="24"/>
        </w:rPr>
        <w:t>)</w:t>
      </w:r>
    </w:p>
    <w:p w14:paraId="68ABCA45" w14:textId="01899101" w:rsidR="00CD72E3" w:rsidRDefault="00CD72E3" w:rsidP="00CD72E3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22212939" w14:textId="77777777" w:rsidR="00FD4224" w:rsidRDefault="00FD4224" w:rsidP="00FD4224">
      <w:pPr>
        <w:ind w:firstLineChars="500" w:firstLine="2209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>
              <w:rPr>
                <w:rFonts w:hint="eastAsia"/>
                <w:b/>
                <w:bCs/>
                <w:sz w:val="44"/>
                <w:szCs w:val="44"/>
              </w:rPr>
              <w:t>d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ì</w:t>
            </w:r>
          </w:rt>
          <w:rubyBase>
            <w:r w:rsidR="00FD4224">
              <w:rPr>
                <w:rFonts w:hint="eastAsia"/>
                <w:b/>
                <w:bCs/>
                <w:sz w:val="44"/>
                <w:szCs w:val="44"/>
              </w:rPr>
              <w:t>第</w:t>
            </w:r>
          </w:rubyBase>
        </w:ruby>
      </w:r>
      <w:r>
        <w:rPr>
          <w:b/>
          <w:bCs/>
          <w:sz w:val="44"/>
          <w:szCs w:val="44"/>
        </w:rPr>
        <w:t>9</w:t>
      </w:r>
      <w:r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>
              <w:rPr>
                <w:rFonts w:hint="eastAsia"/>
                <w:b/>
                <w:bCs/>
                <w:sz w:val="44"/>
                <w:szCs w:val="44"/>
              </w:rPr>
              <w:t>d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ā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n</w:t>
            </w:r>
          </w:rt>
          <w:rubyBase>
            <w:r w:rsidR="00FD4224">
              <w:rPr>
                <w:rFonts w:hint="eastAsia"/>
                <w:b/>
                <w:bCs/>
                <w:sz w:val="44"/>
                <w:szCs w:val="44"/>
              </w:rPr>
              <w:t>单</w:t>
            </w:r>
          </w:rubyBase>
        </w:ruby>
      </w:r>
      <w:r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>
              <w:rPr>
                <w:rFonts w:hint="eastAsia"/>
                <w:b/>
                <w:bCs/>
                <w:sz w:val="44"/>
                <w:szCs w:val="44"/>
              </w:rPr>
              <w:t>yu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á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n</w:t>
            </w:r>
          </w:rt>
          <w:rubyBase>
            <w:r w:rsidR="00FD4224">
              <w:rPr>
                <w:rFonts w:hint="eastAsia"/>
                <w:b/>
                <w:bCs/>
                <w:sz w:val="44"/>
                <w:szCs w:val="44"/>
              </w:rPr>
              <w:t>元</w:t>
            </w:r>
          </w:rubyBase>
        </w:ruby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>
              <w:rPr>
                <w:rFonts w:hint="eastAsia"/>
                <w:b/>
                <w:bCs/>
                <w:sz w:val="44"/>
                <w:szCs w:val="44"/>
              </w:rPr>
              <w:t>ch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ū</w:t>
            </w:r>
          </w:rt>
          <w:rubyBase>
            <w:r w:rsidR="00FD4224">
              <w:rPr>
                <w:rFonts w:hint="eastAsia"/>
                <w:b/>
                <w:bCs/>
                <w:sz w:val="44"/>
                <w:szCs w:val="44"/>
              </w:rPr>
              <w:t>出</w:t>
            </w:r>
          </w:rubyBase>
        </w:ruby>
      </w:r>
      <w:r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>
              <w:rPr>
                <w:rFonts w:hint="eastAsia"/>
                <w:b/>
                <w:bCs/>
                <w:sz w:val="44"/>
                <w:szCs w:val="44"/>
              </w:rPr>
              <w:t>k</w:t>
            </w:r>
            <w:r w:rsidR="00FD4224">
              <w:rPr>
                <w:rFonts w:hint="eastAsia"/>
                <w:b/>
                <w:bCs/>
                <w:sz w:val="44"/>
                <w:szCs w:val="44"/>
              </w:rPr>
              <w:t>ù</w:t>
            </w:r>
          </w:rt>
          <w:rubyBase>
            <w:r w:rsidR="00FD4224">
              <w:rPr>
                <w:rFonts w:hint="eastAsia"/>
                <w:b/>
                <w:bCs/>
                <w:sz w:val="44"/>
                <w:szCs w:val="44"/>
              </w:rPr>
              <w:t>库</w:t>
            </w:r>
          </w:rubyBase>
        </w:ruby>
      </w:r>
    </w:p>
    <w:p w14:paraId="6D374499" w14:textId="77777777" w:rsidR="00FD4224" w:rsidRDefault="00FD4224" w:rsidP="00FD4224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7C4F9A10" w14:textId="77777777" w:rsidR="00FD4224" w:rsidRDefault="00FD4224" w:rsidP="00FD4224">
      <w:pPr>
        <w:spacing w:line="400" w:lineRule="atLeast"/>
        <w:jc w:val="left"/>
        <w:rPr>
          <w:szCs w:val="28"/>
        </w:rPr>
      </w:pPr>
      <w:bookmarkStart w:id="1" w:name="_Hlk71445877"/>
      <w:r>
        <w:rPr>
          <w:rFonts w:hint="eastAsia"/>
          <w:szCs w:val="28"/>
        </w:rPr>
        <w:t>观看仓库组长向仓管</w:t>
      </w:r>
      <w:proofErr w:type="gramStart"/>
      <w:r>
        <w:rPr>
          <w:rFonts w:hint="eastAsia"/>
          <w:szCs w:val="28"/>
        </w:rPr>
        <w:t>员介绍</w:t>
      </w:r>
      <w:proofErr w:type="gramEnd"/>
      <w:r>
        <w:rPr>
          <w:rFonts w:hint="eastAsia"/>
          <w:szCs w:val="28"/>
        </w:rPr>
        <w:t>出库流程的视频</w:t>
      </w:r>
    </w:p>
    <w:p w14:paraId="14D65B04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仓管员：</w:t>
      </w:r>
      <w:r>
        <w:rPr>
          <w:rFonts w:ascii="宋体" w:hAnsi="宋体" w:hint="eastAsia"/>
          <w:sz w:val="24"/>
        </w:rPr>
        <w:t>组长，今天这批货物准备出库，请问出库流程是什么？</w:t>
      </w:r>
    </w:p>
    <w:p w14:paraId="6B1A0782" w14:textId="6115B734" w:rsidR="00FD4224" w:rsidRPr="00033C7D" w:rsidRDefault="00FD4224" w:rsidP="00033C7D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仓库组长：</w:t>
      </w:r>
      <w:r w:rsidRPr="00AC1A2F">
        <w:rPr>
          <w:rFonts w:ascii="宋体" w:hAnsi="宋体" w:hint="eastAsia"/>
          <w:sz w:val="24"/>
        </w:rPr>
        <w:t>第一步准备货物出库</w:t>
      </w:r>
      <w:r>
        <w:rPr>
          <w:rFonts w:ascii="宋体" w:hAnsi="宋体" w:hint="eastAsia"/>
          <w:b/>
          <w:bCs/>
          <w:sz w:val="24"/>
        </w:rPr>
        <w:t>；</w:t>
      </w:r>
      <w:r>
        <w:rPr>
          <w:rFonts w:ascii="宋体" w:hAnsi="宋体" w:hint="eastAsia"/>
          <w:sz w:val="24"/>
        </w:rPr>
        <w:t>第二步：核对出库单；第三步：出库，装箱；第四步：包装箱封箱；第五步：贴标签；第六步：复核货物；第七步：装车。</w:t>
      </w:r>
      <w:r>
        <w:rPr>
          <w:rFonts w:ascii="宋体" w:hAnsi="宋体"/>
          <w:sz w:val="24"/>
        </w:rPr>
        <w:t xml:space="preserve"> </w:t>
      </w:r>
      <w:bookmarkEnd w:id="1"/>
    </w:p>
    <w:p w14:paraId="609F05D4" w14:textId="77777777" w:rsidR="00FD4224" w:rsidRDefault="00FD4224" w:rsidP="00FD4224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4FAF7CBE" w14:textId="77777777" w:rsidR="00FD4224" w:rsidRDefault="00FD4224" w:rsidP="00FD4224">
      <w:pPr>
        <w:spacing w:line="400" w:lineRule="atLeast"/>
        <w:jc w:val="left"/>
        <w:rPr>
          <w:b/>
          <w:bCs/>
          <w:color w:val="FF0000"/>
          <w:szCs w:val="28"/>
        </w:rPr>
      </w:pPr>
      <w:r>
        <w:rPr>
          <w:rFonts w:ascii="宋体" w:hAnsi="宋体" w:hint="eastAsia"/>
          <w:b/>
          <w:bCs/>
          <w:color w:val="FF0000"/>
          <w:sz w:val="24"/>
        </w:rPr>
        <w:t>出库原则</w:t>
      </w:r>
      <w:r>
        <w:rPr>
          <w:rFonts w:hint="eastAsia"/>
          <w:b/>
          <w:bCs/>
          <w:color w:val="FF0000"/>
          <w:szCs w:val="28"/>
        </w:rPr>
        <w:t>视频对话脚本：</w:t>
      </w:r>
    </w:p>
    <w:p w14:paraId="1A515FFD" w14:textId="77777777" w:rsidR="00FD4224" w:rsidRDefault="00FD4224" w:rsidP="00FD4224">
      <w:pPr>
        <w:pStyle w:val="a4"/>
        <w:spacing w:line="400" w:lineRule="atLeast"/>
        <w:ind w:firstLineChars="0" w:firstLine="0"/>
        <w:rPr>
          <w:szCs w:val="28"/>
        </w:rPr>
      </w:pPr>
      <w:r>
        <w:rPr>
          <w:rFonts w:hint="eastAsia"/>
          <w:szCs w:val="28"/>
        </w:rPr>
        <w:t>观看关于仓库组长向仓管</w:t>
      </w:r>
      <w:proofErr w:type="gramStart"/>
      <w:r>
        <w:rPr>
          <w:rFonts w:hint="eastAsia"/>
          <w:szCs w:val="28"/>
        </w:rPr>
        <w:t>员介绍</w:t>
      </w:r>
      <w:proofErr w:type="gramEnd"/>
      <w:r>
        <w:rPr>
          <w:rFonts w:hint="eastAsia"/>
          <w:szCs w:val="28"/>
        </w:rPr>
        <w:t>出库准备工作，了解出库的原则。</w:t>
      </w:r>
    </w:p>
    <w:p w14:paraId="3EDC3404" w14:textId="77777777" w:rsidR="00FD4224" w:rsidRDefault="00FD4224" w:rsidP="00FD4224">
      <w:pPr>
        <w:spacing w:line="400" w:lineRule="atLeast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仓管员：组长，货物出库还要注意什么吗？</w:t>
      </w:r>
    </w:p>
    <w:p w14:paraId="20C465C1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仓库组长：货物出库要五检查。</w:t>
      </w:r>
    </w:p>
    <w:p w14:paraId="298070F6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仓管员：“五检查”是检查什么？</w:t>
      </w:r>
    </w:p>
    <w:p w14:paraId="3F7A4AA9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仓库组长：检查品名、规格、包装、数量、重量。</w:t>
      </w:r>
    </w:p>
    <w:p w14:paraId="518EFF33" w14:textId="77777777" w:rsidR="00FD4224" w:rsidRDefault="00FD4224" w:rsidP="00FD4224">
      <w:pPr>
        <w:pStyle w:val="a4"/>
        <w:spacing w:line="400" w:lineRule="atLeast"/>
        <w:ind w:firstLineChars="0" w:firstLine="0"/>
        <w:rPr>
          <w:szCs w:val="28"/>
        </w:rPr>
      </w:pPr>
    </w:p>
    <w:p w14:paraId="75E11E24" w14:textId="77777777" w:rsidR="00FD4224" w:rsidRDefault="00FD4224" w:rsidP="00FD4224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xu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é</w:t>
            </w:r>
          </w:rt>
          <w:rubyBase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学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ǐ</w:t>
            </w:r>
          </w:rt>
          <w:rubyBase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以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zh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ì</w:t>
            </w:r>
          </w:rt>
          <w:rubyBase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致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ruby>
          <w:rubyPr>
            <w:rubyAlign w:val="center"/>
            <w:hps w:val="22"/>
            <w:hpsRaise w:val="30"/>
            <w:hpsBaseText w:val="32"/>
            <w:lid w:val="zh-CN"/>
          </w:rubyPr>
          <w:rt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y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ò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n</w:t>
            </w:r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ɡ</w:t>
            </w:r>
          </w:rt>
          <w:rubyBase>
            <w:r w:rsidR="00FD4224">
              <w:rPr>
                <w:rFonts w:hint="eastAsia"/>
                <w:b/>
                <w:bCs/>
                <w:color w:val="FF0000"/>
                <w:sz w:val="32"/>
                <w:szCs w:val="32"/>
              </w:rPr>
              <w:t>用</w:t>
            </w:r>
          </w:rubyBase>
        </w:ruby>
      </w:r>
      <w:r>
        <w:rPr>
          <w:rFonts w:hint="eastAsia"/>
          <w:b/>
          <w:bCs/>
          <w:color w:val="FF0000"/>
          <w:sz w:val="32"/>
          <w:szCs w:val="32"/>
        </w:rPr>
        <w:t xml:space="preserve">   Practice what you learnt.</w:t>
      </w:r>
    </w:p>
    <w:p w14:paraId="584E4A61" w14:textId="77777777" w:rsidR="00FD4224" w:rsidRDefault="00FD4224" w:rsidP="00FD4224">
      <w:pPr>
        <w:rPr>
          <w:rFonts w:ascii="宋体" w:hAnsi="宋体"/>
          <w:b/>
          <w:bCs/>
          <w:sz w:val="24"/>
        </w:rPr>
      </w:pPr>
    </w:p>
    <w:p w14:paraId="4E885C74" w14:textId="77777777" w:rsidR="00FD4224" w:rsidRDefault="00FD4224" w:rsidP="00FD422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>视频脚本设计</w:t>
      </w:r>
      <w:r>
        <w:rPr>
          <w:rFonts w:ascii="宋体" w:hAnsi="宋体" w:hint="eastAsia"/>
          <w:b/>
          <w:bCs/>
          <w:sz w:val="24"/>
        </w:rPr>
        <w:t>：模拟小机器人介绍“先进先出”的原则，并举例说明。</w:t>
      </w:r>
    </w:p>
    <w:p w14:paraId="604FB996" w14:textId="77777777" w:rsidR="00FD4224" w:rsidRDefault="00FD4224" w:rsidP="00FD4224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小机器人：大</w:t>
      </w:r>
      <w:r>
        <w:rPr>
          <w:rFonts w:ascii="宋体" w:hAnsi="宋体" w:hint="eastAsia"/>
          <w:sz w:val="24"/>
        </w:rPr>
        <w:t>家好！今天我来给大家说说</w:t>
      </w:r>
      <w:r>
        <w:rPr>
          <w:rFonts w:ascii="宋体" w:hAnsi="宋体"/>
          <w:sz w:val="24"/>
        </w:rPr>
        <w:t>出库的</w:t>
      </w:r>
      <w:r>
        <w:rPr>
          <w:rFonts w:ascii="宋体" w:hAnsi="宋体" w:hint="eastAsia"/>
          <w:sz w:val="24"/>
        </w:rPr>
        <w:t xml:space="preserve"> </w:t>
      </w:r>
      <w:bookmarkStart w:id="2" w:name="_Hlk71450786"/>
      <w:r>
        <w:rPr>
          <w:rFonts w:ascii="宋体" w:hAnsi="宋体" w:hint="eastAsia"/>
          <w:sz w:val="24"/>
        </w:rPr>
        <w:t>“先进先出”</w:t>
      </w:r>
      <w:bookmarkEnd w:id="2"/>
      <w:r>
        <w:rPr>
          <w:rFonts w:ascii="宋体" w:hAnsi="宋体"/>
          <w:sz w:val="24"/>
        </w:rPr>
        <w:t>的原则</w:t>
      </w:r>
      <w:r>
        <w:rPr>
          <w:rFonts w:ascii="宋体" w:hAnsi="宋体" w:hint="eastAsia"/>
          <w:sz w:val="24"/>
        </w:rPr>
        <w:t>。“先进先出”就是</w:t>
      </w:r>
      <w:r>
        <w:rPr>
          <w:rFonts w:ascii="宋体" w:hAnsi="宋体"/>
          <w:sz w:val="24"/>
        </w:rPr>
        <w:t>同一种物品按生产日期的先后出库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先生产的先出库</w:t>
      </w:r>
      <w:r>
        <w:rPr>
          <w:rFonts w:ascii="宋体" w:hAnsi="宋体" w:hint="eastAsia"/>
          <w:sz w:val="24"/>
        </w:rPr>
        <w:t>。</w:t>
      </w:r>
    </w:p>
    <w:p w14:paraId="6D8F9B76" w14:textId="77777777" w:rsidR="00FD4224" w:rsidRDefault="00FD4224" w:rsidP="00FD4224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比如说， 同一品牌的牛奶，第一批生产日期是2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1 </w:t>
      </w:r>
      <w:r>
        <w:rPr>
          <w:rFonts w:ascii="宋体" w:hAnsi="宋体" w:hint="eastAsia"/>
          <w:sz w:val="24"/>
        </w:rPr>
        <w:t>月5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日；第二批生产日期是2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月3日。你们</w:t>
      </w:r>
      <w:proofErr w:type="gramStart"/>
      <w:r>
        <w:rPr>
          <w:rFonts w:ascii="宋体" w:hAnsi="宋体" w:hint="eastAsia"/>
          <w:sz w:val="24"/>
        </w:rPr>
        <w:t>猜应该</w:t>
      </w:r>
      <w:proofErr w:type="gramEnd"/>
      <w:r>
        <w:rPr>
          <w:rFonts w:ascii="宋体" w:hAnsi="宋体" w:hint="eastAsia"/>
          <w:sz w:val="24"/>
        </w:rPr>
        <w:t>是哪一批先出库啊？1就是第一批先出库！</w:t>
      </w:r>
    </w:p>
    <w:p w14:paraId="394BF441" w14:textId="77777777" w:rsidR="00FD4224" w:rsidRDefault="00FD4224" w:rsidP="00FD4224">
      <w:pPr>
        <w:spacing w:line="288" w:lineRule="auto"/>
        <w:ind w:firstLineChars="200" w:firstLine="420"/>
        <w:rPr>
          <w:szCs w:val="28"/>
        </w:rPr>
      </w:pPr>
    </w:p>
    <w:p w14:paraId="0257D40E" w14:textId="77777777" w:rsidR="00FD4224" w:rsidRPr="00033C7D" w:rsidRDefault="00FD4224" w:rsidP="00FD4224">
      <w:pPr>
        <w:ind w:firstLineChars="500" w:firstLine="2209"/>
        <w:rPr>
          <w:b/>
          <w:bCs/>
          <w:sz w:val="44"/>
          <w:szCs w:val="44"/>
        </w:rPr>
      </w:pPr>
      <w:r w:rsidRPr="00033C7D"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d</w:t>
            </w:r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ì</w:t>
            </w:r>
          </w:rt>
          <w:rubyBase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第</w:t>
            </w:r>
          </w:rubyBase>
        </w:ruby>
      </w:r>
      <w:r w:rsidRPr="00033C7D">
        <w:rPr>
          <w:b/>
          <w:bCs/>
          <w:sz w:val="44"/>
          <w:szCs w:val="44"/>
        </w:rPr>
        <w:t>10</w:t>
      </w:r>
      <w:r w:rsidRPr="00033C7D"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d</w:t>
            </w:r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ā</w:t>
            </w:r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n</w:t>
            </w:r>
          </w:rt>
          <w:rubyBase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单</w:t>
            </w:r>
          </w:rubyBase>
        </w:ruby>
      </w:r>
      <w:r w:rsidRPr="00033C7D">
        <w:rPr>
          <w:b/>
          <w:bCs/>
          <w:sz w:val="44"/>
          <w:szCs w:val="44"/>
        </w:rPr>
        <w:ruby>
          <w:rubyPr>
            <w:rubyAlign w:val="distributeSpace"/>
            <w:hps w:val="22"/>
            <w:hpsRaise w:val="50"/>
            <w:hpsBaseText w:val="44"/>
            <w:lid w:val="zh-CN"/>
          </w:rubyPr>
          <w:rt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yu</w:t>
            </w:r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á</w:t>
            </w:r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n</w:t>
            </w:r>
          </w:rt>
          <w:rubyBase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元</w:t>
            </w:r>
          </w:rubyBase>
        </w:ruby>
      </w:r>
      <w:r w:rsidRPr="00033C7D">
        <w:rPr>
          <w:rFonts w:hint="eastAsia"/>
          <w:b/>
          <w:bCs/>
          <w:sz w:val="44"/>
          <w:szCs w:val="44"/>
        </w:rPr>
        <w:t xml:space="preserve"> </w:t>
      </w:r>
      <w:r w:rsidRPr="00033C7D">
        <w:rPr>
          <w:b/>
          <w:bCs/>
          <w:sz w:val="44"/>
          <w:szCs w:val="44"/>
        </w:rPr>
        <w:ruby>
          <w:rubyPr>
            <w:rubyAlign w:val="distributeSpace"/>
            <w:hps w:val="24"/>
            <w:hpsRaise w:val="50"/>
            <w:hpsBaseText w:val="44"/>
            <w:lid w:val="zh-CN"/>
          </w:rubyPr>
          <w:rt>
            <w:r w:rsidR="00FD4224" w:rsidRPr="00033C7D">
              <w:rPr>
                <w:rFonts w:ascii="宋体" w:hAnsi="宋体" w:hint="eastAsia"/>
                <w:b/>
                <w:bCs/>
                <w:sz w:val="24"/>
                <w:szCs w:val="44"/>
              </w:rPr>
              <w:t>sòng</w:t>
            </w:r>
          </w:rt>
          <w:rubyBase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送</w:t>
            </w:r>
          </w:rubyBase>
        </w:ruby>
      </w:r>
      <w:r w:rsidRPr="00033C7D">
        <w:rPr>
          <w:b/>
          <w:bCs/>
          <w:sz w:val="44"/>
          <w:szCs w:val="44"/>
        </w:rPr>
        <w:ruby>
          <w:rubyPr>
            <w:rubyAlign w:val="distributeSpace"/>
            <w:hps w:val="24"/>
            <w:hpsRaise w:val="50"/>
            <w:hpsBaseText w:val="44"/>
            <w:lid w:val="zh-CN"/>
          </w:rubyPr>
          <w:rt>
            <w:r w:rsidR="00FD4224" w:rsidRPr="00033C7D">
              <w:rPr>
                <w:rFonts w:ascii="宋体" w:hAnsi="宋体" w:hint="eastAsia"/>
                <w:b/>
                <w:bCs/>
                <w:sz w:val="24"/>
                <w:szCs w:val="44"/>
              </w:rPr>
              <w:t>huò</w:t>
            </w:r>
          </w:rt>
          <w:rubyBase>
            <w:r w:rsidR="00FD4224" w:rsidRPr="00033C7D">
              <w:rPr>
                <w:rFonts w:hint="eastAsia"/>
                <w:b/>
                <w:bCs/>
                <w:sz w:val="44"/>
                <w:szCs w:val="44"/>
              </w:rPr>
              <w:t>货</w:t>
            </w:r>
          </w:rubyBase>
        </w:ruby>
      </w:r>
    </w:p>
    <w:p w14:paraId="7E6EC492" w14:textId="77777777" w:rsidR="00FD4224" w:rsidRDefault="00FD4224" w:rsidP="00FD4224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热身</w:t>
      </w:r>
      <w:r>
        <w:rPr>
          <w:rFonts w:hint="eastAsia"/>
          <w:b/>
          <w:bCs/>
          <w:color w:val="FF0000"/>
          <w:sz w:val="32"/>
          <w:szCs w:val="32"/>
        </w:rPr>
        <w:t xml:space="preserve">Warming up </w:t>
      </w:r>
      <w:r>
        <w:rPr>
          <w:rFonts w:hint="eastAsia"/>
          <w:b/>
          <w:bCs/>
          <w:color w:val="FF0000"/>
          <w:sz w:val="32"/>
          <w:szCs w:val="32"/>
        </w:rPr>
        <w:t>视频</w:t>
      </w:r>
    </w:p>
    <w:p w14:paraId="7A780AAD" w14:textId="77777777" w:rsidR="00FD4224" w:rsidRDefault="00FD4224" w:rsidP="00FD4224">
      <w:pPr>
        <w:spacing w:line="400" w:lineRule="atLeast"/>
        <w:jc w:val="left"/>
        <w:rPr>
          <w:szCs w:val="28"/>
        </w:rPr>
      </w:pPr>
      <w:r>
        <w:rPr>
          <w:rFonts w:hint="eastAsia"/>
          <w:szCs w:val="28"/>
        </w:rPr>
        <w:t>观看运输组长向运输</w:t>
      </w:r>
      <w:proofErr w:type="gramStart"/>
      <w:r>
        <w:rPr>
          <w:rFonts w:hint="eastAsia"/>
          <w:szCs w:val="28"/>
        </w:rPr>
        <w:t>员介绍</w:t>
      </w:r>
      <w:proofErr w:type="gramEnd"/>
      <w:r>
        <w:rPr>
          <w:rFonts w:hint="eastAsia"/>
          <w:szCs w:val="28"/>
        </w:rPr>
        <w:t>送货流程的视频。</w:t>
      </w:r>
    </w:p>
    <w:p w14:paraId="6A3E8682" w14:textId="77777777" w:rsidR="00FD4224" w:rsidRDefault="00FD4224" w:rsidP="00FD4224">
      <w:pPr>
        <w:spacing w:line="400" w:lineRule="atLeast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lastRenderedPageBreak/>
        <w:t>货品送货流程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视频对话</w:t>
      </w:r>
      <w:r>
        <w:rPr>
          <w:rFonts w:ascii="宋体" w:hAnsi="宋体" w:hint="eastAsia"/>
          <w:b/>
          <w:bCs/>
          <w:color w:val="FF0000"/>
          <w:sz w:val="24"/>
        </w:rPr>
        <w:t>脚本：</w:t>
      </w:r>
    </w:p>
    <w:p w14:paraId="7BBB0636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运输员：组长，马上准备送货，请问送货流程是什么？</w:t>
      </w:r>
    </w:p>
    <w:p w14:paraId="50EA2F6A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运输组长：第一步送货准备；第二步： 运输；第三步：卸货；第四步：客户检查；第五步：交货签名。</w:t>
      </w:r>
    </w:p>
    <w:p w14:paraId="4329E1A1" w14:textId="77777777" w:rsidR="00FD4224" w:rsidRDefault="00FD4224" w:rsidP="00FD4224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视听说</w:t>
      </w:r>
      <w:r>
        <w:rPr>
          <w:rFonts w:hint="eastAsia"/>
          <w:b/>
          <w:bCs/>
          <w:color w:val="FF0000"/>
          <w:sz w:val="32"/>
          <w:szCs w:val="32"/>
        </w:rPr>
        <w:t xml:space="preserve"> Viewing, listening &amp; Speaking</w:t>
      </w:r>
    </w:p>
    <w:p w14:paraId="38C1BB73" w14:textId="77777777" w:rsidR="00FD4224" w:rsidRDefault="00FD4224" w:rsidP="00FD4224">
      <w:pPr>
        <w:spacing w:line="400" w:lineRule="atLeast"/>
        <w:jc w:val="left"/>
        <w:rPr>
          <w:szCs w:val="28"/>
        </w:rPr>
      </w:pPr>
      <w:r>
        <w:rPr>
          <w:rFonts w:hint="eastAsia"/>
          <w:szCs w:val="28"/>
        </w:rPr>
        <w:t>观看关于运输组长向运输</w:t>
      </w:r>
      <w:proofErr w:type="gramStart"/>
      <w:r>
        <w:rPr>
          <w:rFonts w:hint="eastAsia"/>
          <w:szCs w:val="28"/>
        </w:rPr>
        <w:t>员介绍</w:t>
      </w:r>
      <w:proofErr w:type="gramEnd"/>
      <w:r>
        <w:rPr>
          <w:rFonts w:hint="eastAsia"/>
          <w:szCs w:val="28"/>
        </w:rPr>
        <w:t>送货准备工作的视频。</w:t>
      </w:r>
    </w:p>
    <w:p w14:paraId="7B40FC12" w14:textId="77777777" w:rsidR="00FD4224" w:rsidRDefault="00FD4224" w:rsidP="00FD4224">
      <w:pPr>
        <w:spacing w:line="400" w:lineRule="atLeast"/>
        <w:jc w:val="left"/>
        <w:rPr>
          <w:b/>
          <w:bCs/>
          <w:color w:val="FF0000"/>
          <w:szCs w:val="28"/>
        </w:rPr>
      </w:pPr>
      <w:r>
        <w:rPr>
          <w:rFonts w:ascii="宋体" w:hAnsi="宋体" w:hint="eastAsia"/>
          <w:b/>
          <w:bCs/>
          <w:color w:val="FF0000"/>
          <w:sz w:val="24"/>
        </w:rPr>
        <w:t>送货</w:t>
      </w:r>
      <w:r>
        <w:rPr>
          <w:rFonts w:hint="eastAsia"/>
          <w:b/>
          <w:bCs/>
          <w:color w:val="FF0000"/>
          <w:szCs w:val="28"/>
        </w:rPr>
        <w:t>视频对话脚本：</w:t>
      </w:r>
    </w:p>
    <w:p w14:paraId="071341D1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运输员：组长，送货准备是什么？</w:t>
      </w:r>
    </w:p>
    <w:p w14:paraId="08D0AB66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运输组长：送货准备就是：1．确认送货时间；2．确定运输路线；3．检查运输车辆；4．检查货物与订单是否相符；5．装运货物；6．准备有关票据；7．出发。</w:t>
      </w:r>
    </w:p>
    <w:p w14:paraId="484C0B92" w14:textId="77777777" w:rsidR="00FD4224" w:rsidRDefault="00FD4224" w:rsidP="00FD4224">
      <w:pPr>
        <w:spacing w:line="40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学以致用  Practice what you learnt.</w:t>
      </w:r>
    </w:p>
    <w:p w14:paraId="2864BDA0" w14:textId="77777777" w:rsidR="00FD4224" w:rsidRDefault="00FD4224" w:rsidP="00FD422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>视频脚本设计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</w:rPr>
        <w:t>视频脚本设计</w:t>
      </w:r>
      <w:r>
        <w:rPr>
          <w:rFonts w:ascii="宋体" w:hAnsi="宋体" w:hint="eastAsia"/>
          <w:b/>
          <w:bCs/>
          <w:sz w:val="24"/>
        </w:rPr>
        <w:t>：模拟小机器人介绍“</w:t>
      </w:r>
      <w:bookmarkStart w:id="3" w:name="_Hlk71615130"/>
      <w:r>
        <w:rPr>
          <w:rFonts w:ascii="宋体" w:hAnsi="宋体" w:hint="eastAsia"/>
          <w:b/>
          <w:bCs/>
          <w:sz w:val="24"/>
        </w:rPr>
        <w:t>最优线路</w:t>
      </w:r>
      <w:bookmarkEnd w:id="3"/>
      <w:r>
        <w:rPr>
          <w:rFonts w:ascii="宋体" w:hAnsi="宋体" w:hint="eastAsia"/>
          <w:b/>
          <w:bCs/>
          <w:sz w:val="24"/>
        </w:rPr>
        <w:t>”，并举例说明。</w:t>
      </w:r>
    </w:p>
    <w:p w14:paraId="3BCB77F2" w14:textId="77777777" w:rsidR="00FD4224" w:rsidRDefault="00FD4224" w:rsidP="00FD4224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小机器人：</w:t>
      </w:r>
      <w:r>
        <w:rPr>
          <w:rFonts w:ascii="宋体" w:hAnsi="宋体" w:hint="eastAsia"/>
          <w:sz w:val="24"/>
        </w:rPr>
        <w:t>大家好！今天我来给大家说说送货的“最优线路”。请看下面的视频，小机器人会告诉你噢！</w:t>
      </w:r>
    </w:p>
    <w:p w14:paraId="158C8378" w14:textId="77777777" w:rsidR="00CD72E3" w:rsidRPr="00FD4224" w:rsidRDefault="00CD72E3" w:rsidP="00CD72E3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01352069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6E28FD56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358BB7FE" w14:textId="77777777" w:rsidR="0015462F" w:rsidRDefault="0015462F" w:rsidP="0015462F">
      <w:pPr>
        <w:ind w:firstLineChars="1000" w:firstLine="280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10DA877" w14:textId="77777777" w:rsidR="00C622CB" w:rsidRPr="00C279DC" w:rsidRDefault="00C622CB"/>
    <w:sectPr w:rsidR="00C622CB" w:rsidRPr="00C279DC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933A" w14:textId="77777777" w:rsidR="00F75176" w:rsidRDefault="00F75176" w:rsidP="007B1755">
      <w:r>
        <w:separator/>
      </w:r>
    </w:p>
  </w:endnote>
  <w:endnote w:type="continuationSeparator" w:id="0">
    <w:p w14:paraId="36F5D977" w14:textId="77777777" w:rsidR="00F75176" w:rsidRDefault="00F75176" w:rsidP="007B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95668"/>
      <w:docPartObj>
        <w:docPartGallery w:val="Page Numbers (Bottom of Page)"/>
        <w:docPartUnique/>
      </w:docPartObj>
    </w:sdtPr>
    <w:sdtEndPr/>
    <w:sdtContent>
      <w:p w14:paraId="6EBFBC5D" w14:textId="353FFF1C" w:rsidR="007B1755" w:rsidRDefault="007B17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B4970C" w14:textId="77777777" w:rsidR="007B1755" w:rsidRDefault="007B1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5FE3" w14:textId="77777777" w:rsidR="00F75176" w:rsidRDefault="00F75176" w:rsidP="007B1755">
      <w:r>
        <w:separator/>
      </w:r>
    </w:p>
  </w:footnote>
  <w:footnote w:type="continuationSeparator" w:id="0">
    <w:p w14:paraId="4D3C1404" w14:textId="77777777" w:rsidR="00F75176" w:rsidRDefault="00F75176" w:rsidP="007B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DC"/>
    <w:rsid w:val="00033C7D"/>
    <w:rsid w:val="00067755"/>
    <w:rsid w:val="0007331B"/>
    <w:rsid w:val="000E283B"/>
    <w:rsid w:val="001466CF"/>
    <w:rsid w:val="0015462F"/>
    <w:rsid w:val="00203459"/>
    <w:rsid w:val="00233738"/>
    <w:rsid w:val="00312C31"/>
    <w:rsid w:val="005925ED"/>
    <w:rsid w:val="005C0D2D"/>
    <w:rsid w:val="006E0413"/>
    <w:rsid w:val="0074594B"/>
    <w:rsid w:val="007517E2"/>
    <w:rsid w:val="00776AF4"/>
    <w:rsid w:val="007929A4"/>
    <w:rsid w:val="007B1755"/>
    <w:rsid w:val="00932AD9"/>
    <w:rsid w:val="009D3A28"/>
    <w:rsid w:val="00AC1A2F"/>
    <w:rsid w:val="00B356B1"/>
    <w:rsid w:val="00B7103B"/>
    <w:rsid w:val="00C279DC"/>
    <w:rsid w:val="00C622CB"/>
    <w:rsid w:val="00CD72E3"/>
    <w:rsid w:val="00D57665"/>
    <w:rsid w:val="00DA26E3"/>
    <w:rsid w:val="00E838C3"/>
    <w:rsid w:val="00F00274"/>
    <w:rsid w:val="00F22058"/>
    <w:rsid w:val="00F75176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6DC3"/>
  <w15:chartTrackingRefBased/>
  <w15:docId w15:val="{328E9E5B-F19C-4451-B1DE-FB98D44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9D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9DC"/>
    <w:pPr>
      <w:keepNext/>
      <w:keepLines/>
      <w:adjustRightInd w:val="0"/>
      <w:snapToGrid w:val="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DC"/>
    <w:rPr>
      <w:rFonts w:ascii="Calibri" w:eastAsia="黑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15462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2E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B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175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17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谈慧</dc:creator>
  <cp:keywords/>
  <dc:description/>
  <cp:lastModifiedBy>谈慧</cp:lastModifiedBy>
  <cp:revision>3</cp:revision>
  <dcterms:created xsi:type="dcterms:W3CDTF">2021-06-22T10:22:00Z</dcterms:created>
  <dcterms:modified xsi:type="dcterms:W3CDTF">2021-06-22T10:23:00Z</dcterms:modified>
</cp:coreProperties>
</file>