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222" w:rsidRPr="006A52AF" w:rsidRDefault="00986420" w:rsidP="004C24CB">
      <w:pPr>
        <w:spacing w:afterLines="50" w:after="156" w:line="480" w:lineRule="exact"/>
        <w:jc w:val="center"/>
        <w:rPr>
          <w:rFonts w:ascii="宋体" w:eastAsia="宋体" w:hAnsi="宋体"/>
          <w:bCs/>
          <w:color w:val="000000"/>
          <w:kern w:val="0"/>
          <w:sz w:val="36"/>
          <w:szCs w:val="36"/>
        </w:rPr>
      </w:pPr>
      <w:bookmarkStart w:id="0" w:name="_GoBack"/>
      <w:r w:rsidRPr="006A52AF">
        <w:rPr>
          <w:rFonts w:ascii="宋体" w:eastAsia="宋体" w:hAnsi="宋体" w:hint="eastAsia"/>
          <w:bCs/>
          <w:color w:val="000000"/>
          <w:kern w:val="0"/>
          <w:sz w:val="36"/>
          <w:szCs w:val="36"/>
        </w:rPr>
        <w:t>赛项规程“</w:t>
      </w:r>
      <w:r w:rsidR="008500E1" w:rsidRPr="006A52AF">
        <w:rPr>
          <w:rFonts w:ascii="宋体" w:eastAsia="宋体" w:hAnsi="宋体" w:hint="eastAsia"/>
          <w:bCs/>
          <w:color w:val="000000"/>
          <w:kern w:val="0"/>
          <w:sz w:val="36"/>
          <w:szCs w:val="36"/>
        </w:rPr>
        <w:t>飞机</w:t>
      </w:r>
      <w:r w:rsidR="004C24CB" w:rsidRPr="006A52AF">
        <w:rPr>
          <w:rFonts w:ascii="宋体" w:eastAsia="宋体" w:hAnsi="宋体" w:hint="eastAsia"/>
          <w:bCs/>
          <w:color w:val="000000"/>
          <w:kern w:val="0"/>
          <w:sz w:val="36"/>
          <w:szCs w:val="36"/>
        </w:rPr>
        <w:t>机电设备组装与</w:t>
      </w:r>
      <w:r w:rsidR="008500E1" w:rsidRPr="006A52AF">
        <w:rPr>
          <w:rFonts w:ascii="宋体" w:eastAsia="宋体" w:hAnsi="宋体" w:hint="eastAsia"/>
          <w:bCs/>
          <w:color w:val="000000"/>
          <w:kern w:val="0"/>
          <w:sz w:val="36"/>
          <w:szCs w:val="36"/>
        </w:rPr>
        <w:t>维修</w:t>
      </w:r>
      <w:r w:rsidRPr="006A52AF">
        <w:rPr>
          <w:rFonts w:ascii="宋体" w:eastAsia="宋体" w:hAnsi="宋体" w:hint="eastAsia"/>
          <w:bCs/>
          <w:color w:val="000000"/>
          <w:kern w:val="0"/>
          <w:sz w:val="36"/>
          <w:szCs w:val="36"/>
        </w:rPr>
        <w:t>”</w:t>
      </w:r>
      <w:r w:rsidR="00F13222" w:rsidRPr="006A52AF">
        <w:rPr>
          <w:rFonts w:ascii="宋体" w:eastAsia="宋体" w:hAnsi="宋体" w:hint="eastAsia"/>
          <w:bCs/>
          <w:color w:val="000000"/>
          <w:kern w:val="0"/>
          <w:sz w:val="36"/>
          <w:szCs w:val="36"/>
        </w:rPr>
        <w:t>分赛项</w:t>
      </w:r>
      <w:r w:rsidRPr="006A52AF">
        <w:rPr>
          <w:rFonts w:ascii="宋体" w:eastAsia="宋体" w:hAnsi="宋体" w:hint="eastAsia"/>
          <w:bCs/>
          <w:color w:val="000000"/>
          <w:kern w:val="0"/>
          <w:sz w:val="36"/>
          <w:szCs w:val="36"/>
        </w:rPr>
        <w:t>内容</w:t>
      </w:r>
      <w:bookmarkEnd w:id="0"/>
    </w:p>
    <w:p w:rsidR="00F13222" w:rsidRDefault="008500E1" w:rsidP="00F13222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一</w:t>
      </w:r>
      <w:r w:rsidR="00F13222" w:rsidRPr="00691270">
        <w:rPr>
          <w:rFonts w:ascii="仿宋" w:eastAsia="仿宋" w:hAnsi="仿宋" w:hint="eastAsia"/>
          <w:b/>
          <w:sz w:val="28"/>
        </w:rPr>
        <w:t>、竞赛环境</w:t>
      </w:r>
    </w:p>
    <w:p w:rsidR="00F13222" w:rsidRPr="00F13222" w:rsidRDefault="00F13222" w:rsidP="00F13222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 w:rsidRPr="00F13222">
        <w:rPr>
          <w:rFonts w:ascii="仿宋" w:eastAsia="仿宋" w:hAnsi="仿宋" w:cs="仿宋_GB2312" w:hint="eastAsia"/>
          <w:sz w:val="24"/>
        </w:rPr>
        <w:t>（一）竞赛场地平整、明亮、通风良好，场地面积</w:t>
      </w:r>
      <w:r w:rsidR="00404F3A">
        <w:rPr>
          <w:rFonts w:ascii="仿宋" w:eastAsia="仿宋" w:hAnsi="仿宋" w:cs="仿宋_GB2312" w:hint="eastAsia"/>
          <w:sz w:val="24"/>
        </w:rPr>
        <w:t>不少于</w:t>
      </w:r>
      <w:r w:rsidR="008500E1">
        <w:rPr>
          <w:rFonts w:ascii="仿宋" w:eastAsia="仿宋" w:hAnsi="仿宋" w:cs="仿宋_GB2312" w:hint="eastAsia"/>
          <w:sz w:val="24"/>
        </w:rPr>
        <w:t>3</w:t>
      </w:r>
      <w:r w:rsidRPr="00F13222">
        <w:rPr>
          <w:rFonts w:ascii="仿宋" w:eastAsia="仿宋" w:hAnsi="仿宋" w:cs="仿宋_GB2312" w:hint="eastAsia"/>
          <w:sz w:val="24"/>
        </w:rPr>
        <w:t>00平方米满足技能比赛要求，场地净高不低于</w:t>
      </w:r>
      <w:r w:rsidR="008500E1">
        <w:rPr>
          <w:rFonts w:ascii="仿宋" w:eastAsia="仿宋" w:hAnsi="仿宋" w:cs="仿宋_GB2312" w:hint="eastAsia"/>
          <w:sz w:val="24"/>
        </w:rPr>
        <w:t>3.5米</w:t>
      </w:r>
      <w:r w:rsidRPr="00F13222">
        <w:rPr>
          <w:rFonts w:ascii="仿宋" w:eastAsia="仿宋" w:hAnsi="仿宋" w:cs="仿宋_GB2312" w:hint="eastAsia"/>
          <w:sz w:val="24"/>
        </w:rPr>
        <w:t>。同时，提供与竞赛现场空间相关联的裁判团队工作室、选手休息区、技术支持团队及</w:t>
      </w:r>
      <w:r w:rsidR="008500E1">
        <w:rPr>
          <w:rFonts w:ascii="仿宋" w:eastAsia="仿宋" w:hAnsi="仿宋" w:cs="仿宋_GB2312" w:hint="eastAsia"/>
          <w:sz w:val="24"/>
        </w:rPr>
        <w:t>工具耗材</w:t>
      </w:r>
      <w:r w:rsidRPr="00F13222">
        <w:rPr>
          <w:rFonts w:ascii="仿宋" w:eastAsia="仿宋" w:hAnsi="仿宋" w:cs="仿宋_GB2312" w:hint="eastAsia"/>
          <w:sz w:val="24"/>
        </w:rPr>
        <w:t>准备区、参赛队指导教师休息区。</w:t>
      </w:r>
    </w:p>
    <w:p w:rsidR="00F13222" w:rsidRPr="00F13222" w:rsidRDefault="00F13222" w:rsidP="00F13222">
      <w:pPr>
        <w:snapToGrid w:val="0"/>
        <w:spacing w:line="480" w:lineRule="exact"/>
        <w:ind w:firstLineChars="200" w:firstLine="480"/>
        <w:rPr>
          <w:rFonts w:ascii="仿宋" w:eastAsia="仿宋" w:hAnsi="仿宋" w:cs="仿宋_GB2312"/>
          <w:sz w:val="24"/>
        </w:rPr>
      </w:pPr>
      <w:r w:rsidRPr="00F13222">
        <w:rPr>
          <w:rFonts w:ascii="仿宋" w:eastAsia="仿宋" w:hAnsi="仿宋" w:cs="仿宋_GB2312" w:hint="eastAsia"/>
          <w:sz w:val="24"/>
        </w:rPr>
        <w:t>（二）赛场提供220V</w:t>
      </w:r>
      <w:r w:rsidR="008500E1">
        <w:rPr>
          <w:rFonts w:ascii="仿宋" w:eastAsia="仿宋" w:hAnsi="仿宋" w:cs="仿宋_GB2312" w:hint="eastAsia"/>
          <w:sz w:val="24"/>
        </w:rPr>
        <w:t>/380V</w:t>
      </w:r>
      <w:r w:rsidRPr="00F13222">
        <w:rPr>
          <w:rFonts w:ascii="仿宋" w:eastAsia="仿宋" w:hAnsi="仿宋" w:cs="仿宋_GB2312" w:hint="eastAsia"/>
          <w:sz w:val="24"/>
        </w:rPr>
        <w:t>交流电源，每个工位设备电源与电脑电源独立供电，分别有必要的安全保护措施，提供独立的电源保护装置和安全保护措施。</w:t>
      </w:r>
    </w:p>
    <w:p w:rsidR="00F13222" w:rsidRPr="00F13222" w:rsidRDefault="00F13222" w:rsidP="00F13222">
      <w:pPr>
        <w:snapToGrid w:val="0"/>
        <w:spacing w:line="480" w:lineRule="exact"/>
        <w:ind w:firstLineChars="200" w:firstLine="480"/>
        <w:rPr>
          <w:rFonts w:ascii="仿宋" w:eastAsia="仿宋" w:hAnsi="仿宋" w:cs="仿宋_GB2312"/>
          <w:sz w:val="24"/>
        </w:rPr>
      </w:pPr>
      <w:r w:rsidRPr="00F13222">
        <w:rPr>
          <w:rFonts w:ascii="仿宋" w:eastAsia="仿宋" w:hAnsi="仿宋" w:cs="仿宋_GB2312" w:hint="eastAsia"/>
          <w:sz w:val="24"/>
        </w:rPr>
        <w:t>（三）竞赛工位：赛场设</w:t>
      </w:r>
      <w:r w:rsidR="008500E1">
        <w:rPr>
          <w:rFonts w:ascii="仿宋" w:eastAsia="仿宋" w:hAnsi="仿宋" w:cs="仿宋_GB2312" w:hint="eastAsia"/>
          <w:sz w:val="24"/>
        </w:rPr>
        <w:t>置8</w:t>
      </w:r>
      <w:r w:rsidRPr="00F13222">
        <w:rPr>
          <w:rFonts w:ascii="仿宋" w:eastAsia="仿宋" w:hAnsi="仿宋" w:cs="仿宋_GB2312" w:hint="eastAsia"/>
          <w:sz w:val="24"/>
        </w:rPr>
        <w:t>个</w:t>
      </w:r>
      <w:r w:rsidR="008500E1">
        <w:rPr>
          <w:rFonts w:ascii="仿宋" w:eastAsia="仿宋" w:hAnsi="仿宋" w:cs="仿宋_GB2312" w:hint="eastAsia"/>
          <w:sz w:val="24"/>
        </w:rPr>
        <w:t>比赛</w:t>
      </w:r>
      <w:r w:rsidRPr="00F13222">
        <w:rPr>
          <w:rFonts w:ascii="仿宋" w:eastAsia="仿宋" w:hAnsi="仿宋" w:cs="仿宋_GB2312" w:hint="eastAsia"/>
          <w:sz w:val="24"/>
        </w:rPr>
        <w:t>工位，每个工位占地</w:t>
      </w:r>
      <w:r w:rsidR="00D567FE">
        <w:rPr>
          <w:rFonts w:ascii="仿宋" w:eastAsia="仿宋" w:hAnsi="仿宋" w:cs="仿宋_GB2312" w:hint="eastAsia"/>
          <w:sz w:val="24"/>
        </w:rPr>
        <w:t>30</w:t>
      </w:r>
      <w:r w:rsidRPr="00F13222">
        <w:rPr>
          <w:rFonts w:ascii="仿宋" w:eastAsia="仿宋" w:hAnsi="仿宋" w:cs="仿宋_GB2312" w:hint="eastAsia"/>
          <w:sz w:val="24"/>
        </w:rPr>
        <w:t>m</w:t>
      </w:r>
      <w:r w:rsidRPr="002234E6">
        <w:rPr>
          <w:rFonts w:ascii="仿宋" w:eastAsia="仿宋" w:hAnsi="仿宋" w:cs="仿宋_GB2312" w:hint="eastAsia"/>
          <w:sz w:val="24"/>
          <w:vertAlign w:val="superscript"/>
        </w:rPr>
        <w:t>2</w:t>
      </w:r>
      <w:r w:rsidRPr="00F13222">
        <w:rPr>
          <w:rFonts w:ascii="仿宋" w:eastAsia="仿宋" w:hAnsi="仿宋" w:cs="仿宋_GB2312" w:hint="eastAsia"/>
          <w:sz w:val="24"/>
        </w:rPr>
        <w:t>，且标明比赛工位号，布置竞赛设备1套、</w:t>
      </w:r>
      <w:r w:rsidR="00D567FE">
        <w:rPr>
          <w:rFonts w:ascii="仿宋" w:eastAsia="仿宋" w:hAnsi="仿宋" w:cs="仿宋_GB2312" w:hint="eastAsia"/>
          <w:sz w:val="24"/>
        </w:rPr>
        <w:t>工作</w:t>
      </w:r>
      <w:r w:rsidRPr="00F13222">
        <w:rPr>
          <w:rFonts w:ascii="仿宋" w:eastAsia="仿宋" w:hAnsi="仿宋" w:cs="仿宋_GB2312" w:hint="eastAsia"/>
          <w:sz w:val="24"/>
        </w:rPr>
        <w:t>台2张、电脑桌2张、凳子2张。竞赛场地加装工位隔离带，便于有序组织人员观摩。</w:t>
      </w:r>
    </w:p>
    <w:p w:rsidR="00F13222" w:rsidRPr="00F13222" w:rsidRDefault="00F13222" w:rsidP="00F13222">
      <w:pPr>
        <w:snapToGrid w:val="0"/>
        <w:spacing w:line="480" w:lineRule="exact"/>
        <w:ind w:firstLineChars="200" w:firstLine="480"/>
        <w:rPr>
          <w:rFonts w:ascii="仿宋" w:eastAsia="仿宋" w:hAnsi="仿宋" w:cs="仿宋_GB2312"/>
          <w:sz w:val="24"/>
        </w:rPr>
      </w:pPr>
      <w:r w:rsidRPr="00F13222">
        <w:rPr>
          <w:rFonts w:ascii="仿宋" w:eastAsia="仿宋" w:hAnsi="仿宋" w:cs="仿宋_GB2312" w:hint="eastAsia"/>
          <w:sz w:val="24"/>
        </w:rPr>
        <w:t>（四）每个</w:t>
      </w:r>
      <w:r w:rsidR="00D567FE">
        <w:rPr>
          <w:rFonts w:ascii="仿宋" w:eastAsia="仿宋" w:hAnsi="仿宋" w:cs="仿宋_GB2312" w:hint="eastAsia"/>
          <w:sz w:val="24"/>
        </w:rPr>
        <w:t>比</w:t>
      </w:r>
      <w:r w:rsidRPr="00F13222">
        <w:rPr>
          <w:rFonts w:ascii="仿宋" w:eastAsia="仿宋" w:hAnsi="仿宋" w:cs="仿宋_GB2312" w:hint="eastAsia"/>
          <w:sz w:val="24"/>
        </w:rPr>
        <w:t xml:space="preserve">赛工位提供性能完好的计算机2台。计算机最低配置要求： </w:t>
      </w:r>
    </w:p>
    <w:p w:rsidR="00F13222" w:rsidRPr="00F13222" w:rsidRDefault="00F13222" w:rsidP="00F13222">
      <w:pPr>
        <w:spacing w:line="360" w:lineRule="auto"/>
        <w:ind w:firstLineChars="200" w:firstLine="480"/>
        <w:rPr>
          <w:rFonts w:ascii="仿宋" w:eastAsia="仿宋" w:hAnsi="仿宋"/>
          <w:b/>
          <w:sz w:val="28"/>
        </w:rPr>
      </w:pPr>
      <w:r w:rsidRPr="00F13222">
        <w:rPr>
          <w:rFonts w:ascii="仿宋" w:eastAsia="仿宋" w:hAnsi="仿宋" w:cs="仿宋_GB2312" w:hint="eastAsia"/>
          <w:sz w:val="24"/>
        </w:rPr>
        <w:t>9CPU4核处理器(3.5GHZ)、DDR4-8G 内存、128SSD+1TBHHD 硬盘、液晶显示器、带9针串口通讯口。计算机安装</w:t>
      </w:r>
      <w:r w:rsidR="00D567FE">
        <w:rPr>
          <w:rFonts w:ascii="仿宋" w:eastAsia="仿宋" w:hAnsi="仿宋" w:cs="仿宋_GB2312" w:hint="eastAsia"/>
          <w:sz w:val="24"/>
        </w:rPr>
        <w:t>B737-300飞机AMM、WDM、SWPM</w:t>
      </w:r>
      <w:r w:rsidRPr="00F13222">
        <w:rPr>
          <w:rFonts w:ascii="仿宋" w:eastAsia="仿宋" w:hAnsi="仿宋" w:cs="仿宋_GB2312" w:hint="eastAsia"/>
          <w:sz w:val="24"/>
        </w:rPr>
        <w:t>手册。</w:t>
      </w:r>
    </w:p>
    <w:p w:rsidR="00F13222" w:rsidRDefault="00F005E7" w:rsidP="00F13222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二</w:t>
      </w:r>
      <w:r w:rsidR="00F13222" w:rsidRPr="00691270">
        <w:rPr>
          <w:rFonts w:ascii="仿宋" w:eastAsia="仿宋" w:hAnsi="仿宋" w:hint="eastAsia"/>
          <w:b/>
          <w:sz w:val="28"/>
        </w:rPr>
        <w:t>、技术规范</w:t>
      </w:r>
    </w:p>
    <w:p w:rsidR="00F13222" w:rsidRPr="00F13222" w:rsidRDefault="002234E6" w:rsidP="00F13222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赛项</w:t>
      </w:r>
      <w:r w:rsidR="00F13222" w:rsidRPr="00F13222">
        <w:rPr>
          <w:rFonts w:ascii="仿宋" w:eastAsia="仿宋" w:hAnsi="仿宋" w:cs="仿宋_GB2312" w:hint="eastAsia"/>
          <w:sz w:val="24"/>
        </w:rPr>
        <w:t>涉及到</w:t>
      </w:r>
      <w:r w:rsidR="00D567FE">
        <w:rPr>
          <w:rFonts w:ascii="仿宋" w:eastAsia="仿宋" w:hAnsi="仿宋" w:cs="仿宋_GB2312" w:hint="eastAsia"/>
          <w:sz w:val="24"/>
        </w:rPr>
        <w:t>飞机维修</w:t>
      </w:r>
      <w:r w:rsidR="00F13222" w:rsidRPr="00F13222">
        <w:rPr>
          <w:rFonts w:ascii="仿宋" w:eastAsia="仿宋" w:hAnsi="仿宋" w:cs="仿宋_GB2312"/>
          <w:sz w:val="24"/>
        </w:rPr>
        <w:t>等方面的知识和技能要求</w:t>
      </w:r>
      <w:r w:rsidR="00D567FE">
        <w:rPr>
          <w:rFonts w:ascii="仿宋" w:eastAsia="仿宋" w:hAnsi="仿宋" w:cs="仿宋_GB2312" w:hint="eastAsia"/>
          <w:sz w:val="24"/>
        </w:rPr>
        <w:t>（见附件工作单）</w:t>
      </w:r>
      <w:r w:rsidR="00F13222" w:rsidRPr="00F13222">
        <w:rPr>
          <w:rFonts w:ascii="仿宋" w:eastAsia="仿宋" w:hAnsi="仿宋" w:cs="仿宋_GB2312"/>
          <w:sz w:val="24"/>
        </w:rPr>
        <w:t>。</w:t>
      </w:r>
    </w:p>
    <w:p w:rsidR="00F13222" w:rsidRPr="00F13222" w:rsidRDefault="00F13222" w:rsidP="00F13222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 w:rsidRPr="00F13222">
        <w:rPr>
          <w:rFonts w:ascii="仿宋" w:eastAsia="仿宋" w:hAnsi="仿宋" w:cs="仿宋_GB2312" w:hint="eastAsia"/>
          <w:sz w:val="24"/>
        </w:rPr>
        <w:t>赛项所涉及专业的岗位，包括</w:t>
      </w:r>
      <w:r w:rsidR="00D567FE">
        <w:rPr>
          <w:rFonts w:ascii="仿宋" w:eastAsia="仿宋" w:hAnsi="仿宋" w:cs="仿宋_GB2312" w:hint="eastAsia"/>
          <w:sz w:val="24"/>
        </w:rPr>
        <w:t>航空器发动机部件</w:t>
      </w:r>
      <w:r w:rsidR="007376D6">
        <w:rPr>
          <w:rFonts w:ascii="仿宋" w:eastAsia="仿宋" w:hAnsi="仿宋" w:cs="仿宋_GB2312" w:hint="eastAsia"/>
          <w:sz w:val="24"/>
        </w:rPr>
        <w:t>拆装</w:t>
      </w:r>
      <w:r w:rsidRPr="00F13222">
        <w:rPr>
          <w:rFonts w:ascii="仿宋" w:eastAsia="仿宋" w:hAnsi="仿宋" w:cs="仿宋_GB2312" w:hint="eastAsia"/>
          <w:sz w:val="24"/>
        </w:rPr>
        <w:t>、</w:t>
      </w:r>
      <w:r w:rsidR="007376D6">
        <w:rPr>
          <w:rFonts w:ascii="仿宋" w:eastAsia="仿宋" w:hAnsi="仿宋" w:cs="仿宋_GB2312" w:hint="eastAsia"/>
          <w:sz w:val="24"/>
        </w:rPr>
        <w:t>飞机标准线路施工、相关量具仪器的使用</w:t>
      </w:r>
      <w:r w:rsidRPr="00F13222">
        <w:rPr>
          <w:rFonts w:ascii="仿宋" w:eastAsia="仿宋" w:hAnsi="仿宋" w:cs="仿宋_GB2312" w:hint="eastAsia"/>
          <w:sz w:val="24"/>
        </w:rPr>
        <w:t>，所针对的职业工种为</w:t>
      </w:r>
      <w:r w:rsidR="007376D6">
        <w:rPr>
          <w:rFonts w:ascii="仿宋" w:eastAsia="仿宋" w:hAnsi="仿宋" w:cs="仿宋_GB2312" w:hint="eastAsia"/>
          <w:sz w:val="24"/>
        </w:rPr>
        <w:t>特殊行业（飞机维修、保养）</w:t>
      </w:r>
      <w:r w:rsidRPr="00F13222">
        <w:rPr>
          <w:rFonts w:ascii="仿宋" w:eastAsia="仿宋" w:hAnsi="仿宋" w:cs="仿宋_GB2312" w:hint="eastAsia"/>
          <w:sz w:val="24"/>
        </w:rPr>
        <w:t>。</w:t>
      </w:r>
    </w:p>
    <w:p w:rsidR="00F13222" w:rsidRPr="00F13222" w:rsidRDefault="0075612D" w:rsidP="00F13222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MH</w:t>
      </w:r>
      <w:r w:rsidR="00F13222" w:rsidRPr="00F13222">
        <w:rPr>
          <w:rFonts w:ascii="仿宋" w:eastAsia="仿宋" w:hAnsi="仿宋" w:cs="仿宋_GB2312"/>
          <w:sz w:val="24"/>
        </w:rPr>
        <w:t xml:space="preserve">/T </w:t>
      </w:r>
      <w:r>
        <w:rPr>
          <w:rFonts w:ascii="仿宋" w:eastAsia="仿宋" w:hAnsi="仿宋" w:cs="仿宋_GB2312" w:hint="eastAsia"/>
          <w:sz w:val="24"/>
        </w:rPr>
        <w:t>3010</w:t>
      </w:r>
      <w:r w:rsidR="00F13222" w:rsidRPr="00F13222">
        <w:rPr>
          <w:rFonts w:ascii="仿宋" w:eastAsia="仿宋" w:hAnsi="仿宋" w:cs="仿宋_GB2312"/>
          <w:sz w:val="24"/>
        </w:rPr>
        <w:t>.</w:t>
      </w:r>
      <w:r>
        <w:rPr>
          <w:rFonts w:ascii="仿宋" w:eastAsia="仿宋" w:hAnsi="仿宋" w:cs="仿宋_GB2312" w:hint="eastAsia"/>
          <w:sz w:val="24"/>
        </w:rPr>
        <w:t>4</w:t>
      </w:r>
      <w:r w:rsidR="00F13222" w:rsidRPr="00F13222">
        <w:rPr>
          <w:rFonts w:ascii="仿宋" w:eastAsia="仿宋" w:hAnsi="仿宋" w:cs="仿宋_GB2312"/>
          <w:sz w:val="24"/>
        </w:rPr>
        <w:t>-200</w:t>
      </w:r>
      <w:r>
        <w:rPr>
          <w:rFonts w:ascii="仿宋" w:eastAsia="仿宋" w:hAnsi="仿宋" w:cs="仿宋_GB2312" w:hint="eastAsia"/>
          <w:sz w:val="24"/>
        </w:rPr>
        <w:t>6</w:t>
      </w:r>
      <w:r w:rsidR="00F13222" w:rsidRPr="00F13222">
        <w:rPr>
          <w:rFonts w:ascii="仿宋" w:eastAsia="仿宋" w:hAnsi="仿宋" w:cs="仿宋_GB2312"/>
          <w:sz w:val="24"/>
        </w:rPr>
        <w:t>《</w:t>
      </w:r>
      <w:r>
        <w:rPr>
          <w:rFonts w:ascii="仿宋" w:eastAsia="仿宋" w:hAnsi="仿宋" w:cs="仿宋_GB2312" w:hint="eastAsia"/>
          <w:sz w:val="24"/>
        </w:rPr>
        <w:t>民用航空器维修工作单的编制</w:t>
      </w:r>
      <w:r w:rsidR="00F13222" w:rsidRPr="00F13222">
        <w:rPr>
          <w:rFonts w:ascii="仿宋" w:eastAsia="仿宋" w:hAnsi="仿宋" w:cs="仿宋_GB2312"/>
          <w:sz w:val="24"/>
        </w:rPr>
        <w:t>》</w:t>
      </w:r>
    </w:p>
    <w:p w:rsidR="00F13222" w:rsidRPr="00F13222" w:rsidRDefault="0075612D" w:rsidP="00F13222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MH</w:t>
      </w:r>
      <w:r w:rsidRPr="00F13222">
        <w:rPr>
          <w:rFonts w:ascii="仿宋" w:eastAsia="仿宋" w:hAnsi="仿宋" w:cs="仿宋_GB2312"/>
          <w:sz w:val="24"/>
        </w:rPr>
        <w:t xml:space="preserve">/T </w:t>
      </w:r>
      <w:r>
        <w:rPr>
          <w:rFonts w:ascii="仿宋" w:eastAsia="仿宋" w:hAnsi="仿宋" w:cs="仿宋_GB2312" w:hint="eastAsia"/>
          <w:sz w:val="24"/>
        </w:rPr>
        <w:t>3010</w:t>
      </w:r>
      <w:r w:rsidRPr="00F13222">
        <w:rPr>
          <w:rFonts w:ascii="仿宋" w:eastAsia="仿宋" w:hAnsi="仿宋" w:cs="仿宋_GB2312"/>
          <w:sz w:val="24"/>
        </w:rPr>
        <w:t>.</w:t>
      </w:r>
      <w:r>
        <w:rPr>
          <w:rFonts w:ascii="仿宋" w:eastAsia="仿宋" w:hAnsi="仿宋" w:cs="仿宋_GB2312" w:hint="eastAsia"/>
          <w:sz w:val="24"/>
        </w:rPr>
        <w:t>7</w:t>
      </w:r>
      <w:r w:rsidRPr="00F13222">
        <w:rPr>
          <w:rFonts w:ascii="仿宋" w:eastAsia="仿宋" w:hAnsi="仿宋" w:cs="仿宋_GB2312"/>
          <w:sz w:val="24"/>
        </w:rPr>
        <w:t>-200</w:t>
      </w:r>
      <w:r>
        <w:rPr>
          <w:rFonts w:ascii="仿宋" w:eastAsia="仿宋" w:hAnsi="仿宋" w:cs="仿宋_GB2312" w:hint="eastAsia"/>
          <w:sz w:val="24"/>
        </w:rPr>
        <w:t>6</w:t>
      </w:r>
      <w:r w:rsidR="00F13222" w:rsidRPr="00F13222">
        <w:rPr>
          <w:rFonts w:ascii="仿宋" w:eastAsia="仿宋" w:hAnsi="仿宋" w:cs="仿宋_GB2312"/>
          <w:sz w:val="24"/>
        </w:rPr>
        <w:t>《</w:t>
      </w:r>
      <w:r>
        <w:rPr>
          <w:rFonts w:ascii="仿宋" w:eastAsia="仿宋" w:hAnsi="仿宋" w:cs="仿宋_GB2312" w:hint="eastAsia"/>
          <w:sz w:val="24"/>
        </w:rPr>
        <w:t>民用航空器维修记录的填写</w:t>
      </w:r>
      <w:r w:rsidR="00F13222" w:rsidRPr="00F13222">
        <w:rPr>
          <w:rFonts w:ascii="仿宋" w:eastAsia="仿宋" w:hAnsi="仿宋" w:cs="仿宋_GB2312"/>
          <w:sz w:val="24"/>
        </w:rPr>
        <w:t>》</w:t>
      </w:r>
    </w:p>
    <w:p w:rsidR="00F13222" w:rsidRPr="00F13222" w:rsidRDefault="0075612D" w:rsidP="00F13222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MH</w:t>
      </w:r>
      <w:r w:rsidRPr="00F13222">
        <w:rPr>
          <w:rFonts w:ascii="仿宋" w:eastAsia="仿宋" w:hAnsi="仿宋" w:cs="仿宋_GB2312"/>
          <w:sz w:val="24"/>
        </w:rPr>
        <w:t xml:space="preserve">/T </w:t>
      </w:r>
      <w:r>
        <w:rPr>
          <w:rFonts w:ascii="仿宋" w:eastAsia="仿宋" w:hAnsi="仿宋" w:cs="仿宋_GB2312" w:hint="eastAsia"/>
          <w:sz w:val="24"/>
        </w:rPr>
        <w:t>3010</w:t>
      </w:r>
      <w:r w:rsidRPr="00F13222">
        <w:rPr>
          <w:rFonts w:ascii="仿宋" w:eastAsia="仿宋" w:hAnsi="仿宋" w:cs="仿宋_GB2312"/>
          <w:sz w:val="24"/>
        </w:rPr>
        <w:t>.</w:t>
      </w:r>
      <w:r>
        <w:rPr>
          <w:rFonts w:ascii="仿宋" w:eastAsia="仿宋" w:hAnsi="仿宋" w:cs="仿宋_GB2312" w:hint="eastAsia"/>
          <w:sz w:val="24"/>
        </w:rPr>
        <w:t>8</w:t>
      </w:r>
      <w:r w:rsidRPr="00F13222">
        <w:rPr>
          <w:rFonts w:ascii="仿宋" w:eastAsia="仿宋" w:hAnsi="仿宋" w:cs="仿宋_GB2312"/>
          <w:sz w:val="24"/>
        </w:rPr>
        <w:t>-200</w:t>
      </w:r>
      <w:r>
        <w:rPr>
          <w:rFonts w:ascii="仿宋" w:eastAsia="仿宋" w:hAnsi="仿宋" w:cs="仿宋_GB2312" w:hint="eastAsia"/>
          <w:sz w:val="24"/>
        </w:rPr>
        <w:t>6</w:t>
      </w:r>
      <w:r w:rsidR="00F13222" w:rsidRPr="00F13222">
        <w:rPr>
          <w:rFonts w:ascii="仿宋" w:eastAsia="仿宋" w:hAnsi="仿宋" w:cs="仿宋_GB2312"/>
          <w:sz w:val="24"/>
        </w:rPr>
        <w:t>《</w:t>
      </w:r>
      <w:r>
        <w:rPr>
          <w:rFonts w:ascii="仿宋" w:eastAsia="仿宋" w:hAnsi="仿宋" w:cs="仿宋_GB2312" w:hint="eastAsia"/>
          <w:sz w:val="24"/>
        </w:rPr>
        <w:t>民用航空器维修人员的行为规范</w:t>
      </w:r>
      <w:r w:rsidR="00F13222" w:rsidRPr="00F13222">
        <w:rPr>
          <w:rFonts w:ascii="仿宋" w:eastAsia="仿宋" w:hAnsi="仿宋" w:cs="仿宋_GB2312"/>
          <w:sz w:val="24"/>
        </w:rPr>
        <w:t>》</w:t>
      </w:r>
    </w:p>
    <w:p w:rsidR="00F13222" w:rsidRPr="00F13222" w:rsidRDefault="0075612D" w:rsidP="00F13222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MH</w:t>
      </w:r>
      <w:r w:rsidRPr="00F13222">
        <w:rPr>
          <w:rFonts w:ascii="仿宋" w:eastAsia="仿宋" w:hAnsi="仿宋" w:cs="仿宋_GB2312"/>
          <w:sz w:val="24"/>
        </w:rPr>
        <w:t xml:space="preserve">/T </w:t>
      </w:r>
      <w:r>
        <w:rPr>
          <w:rFonts w:ascii="仿宋" w:eastAsia="仿宋" w:hAnsi="仿宋" w:cs="仿宋_GB2312" w:hint="eastAsia"/>
          <w:sz w:val="24"/>
        </w:rPr>
        <w:t>3010</w:t>
      </w:r>
      <w:r w:rsidRPr="00F13222">
        <w:rPr>
          <w:rFonts w:ascii="仿宋" w:eastAsia="仿宋" w:hAnsi="仿宋" w:cs="仿宋_GB2312"/>
          <w:sz w:val="24"/>
        </w:rPr>
        <w:t>.</w:t>
      </w:r>
      <w:r>
        <w:rPr>
          <w:rFonts w:ascii="仿宋" w:eastAsia="仿宋" w:hAnsi="仿宋" w:cs="仿宋_GB2312" w:hint="eastAsia"/>
          <w:sz w:val="24"/>
        </w:rPr>
        <w:t>11</w:t>
      </w:r>
      <w:r w:rsidRPr="00F13222">
        <w:rPr>
          <w:rFonts w:ascii="仿宋" w:eastAsia="仿宋" w:hAnsi="仿宋" w:cs="仿宋_GB2312"/>
          <w:sz w:val="24"/>
        </w:rPr>
        <w:t>-200</w:t>
      </w:r>
      <w:r>
        <w:rPr>
          <w:rFonts w:ascii="仿宋" w:eastAsia="仿宋" w:hAnsi="仿宋" w:cs="仿宋_GB2312" w:hint="eastAsia"/>
          <w:sz w:val="24"/>
        </w:rPr>
        <w:t>6</w:t>
      </w:r>
      <w:r w:rsidR="00F13222" w:rsidRPr="00F13222">
        <w:rPr>
          <w:rFonts w:ascii="仿宋" w:eastAsia="仿宋" w:hAnsi="仿宋" w:cs="仿宋_GB2312"/>
          <w:sz w:val="24"/>
        </w:rPr>
        <w:t>《</w:t>
      </w:r>
      <w:r>
        <w:rPr>
          <w:rFonts w:ascii="仿宋" w:eastAsia="仿宋" w:hAnsi="仿宋" w:cs="仿宋_GB2312" w:hint="eastAsia"/>
          <w:sz w:val="24"/>
        </w:rPr>
        <w:t>民用航空器维修地面维修设备和工具</w:t>
      </w:r>
      <w:r w:rsidR="00F13222" w:rsidRPr="00F13222">
        <w:rPr>
          <w:rFonts w:ascii="仿宋" w:eastAsia="仿宋" w:hAnsi="仿宋" w:cs="仿宋_GB2312"/>
          <w:sz w:val="24"/>
        </w:rPr>
        <w:t>》</w:t>
      </w:r>
    </w:p>
    <w:p w:rsidR="00F13222" w:rsidRPr="00F13222" w:rsidRDefault="0075612D" w:rsidP="00F13222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MH</w:t>
      </w:r>
      <w:r w:rsidRPr="00F13222">
        <w:rPr>
          <w:rFonts w:ascii="仿宋" w:eastAsia="仿宋" w:hAnsi="仿宋" w:cs="仿宋_GB2312"/>
          <w:sz w:val="24"/>
        </w:rPr>
        <w:t xml:space="preserve">/T </w:t>
      </w:r>
      <w:r>
        <w:rPr>
          <w:rFonts w:ascii="仿宋" w:eastAsia="仿宋" w:hAnsi="仿宋" w:cs="仿宋_GB2312" w:hint="eastAsia"/>
          <w:sz w:val="24"/>
        </w:rPr>
        <w:t>3011</w:t>
      </w:r>
      <w:r w:rsidRPr="00F13222">
        <w:rPr>
          <w:rFonts w:ascii="仿宋" w:eastAsia="仿宋" w:hAnsi="仿宋" w:cs="仿宋_GB2312"/>
          <w:sz w:val="24"/>
        </w:rPr>
        <w:t>.</w:t>
      </w:r>
      <w:r>
        <w:rPr>
          <w:rFonts w:ascii="仿宋" w:eastAsia="仿宋" w:hAnsi="仿宋" w:cs="仿宋_GB2312" w:hint="eastAsia"/>
          <w:sz w:val="24"/>
        </w:rPr>
        <w:t>7</w:t>
      </w:r>
      <w:r w:rsidRPr="00F13222">
        <w:rPr>
          <w:rFonts w:ascii="仿宋" w:eastAsia="仿宋" w:hAnsi="仿宋" w:cs="仿宋_GB2312"/>
          <w:sz w:val="24"/>
        </w:rPr>
        <w:t>-200</w:t>
      </w:r>
      <w:r>
        <w:rPr>
          <w:rFonts w:ascii="仿宋" w:eastAsia="仿宋" w:hAnsi="仿宋" w:cs="仿宋_GB2312" w:hint="eastAsia"/>
          <w:sz w:val="24"/>
        </w:rPr>
        <w:t>6</w:t>
      </w:r>
      <w:r w:rsidR="00F13222" w:rsidRPr="00F13222">
        <w:rPr>
          <w:rFonts w:ascii="仿宋" w:eastAsia="仿宋" w:hAnsi="仿宋" w:cs="仿宋_GB2312"/>
          <w:sz w:val="24"/>
        </w:rPr>
        <w:t>《</w:t>
      </w:r>
      <w:r>
        <w:rPr>
          <w:rFonts w:ascii="仿宋" w:eastAsia="仿宋" w:hAnsi="仿宋" w:cs="仿宋_GB2312" w:hint="eastAsia"/>
          <w:sz w:val="24"/>
        </w:rPr>
        <w:t>民用航空器的加油和放油</w:t>
      </w:r>
      <w:r w:rsidR="00F13222" w:rsidRPr="00F13222">
        <w:rPr>
          <w:rFonts w:ascii="仿宋" w:eastAsia="仿宋" w:hAnsi="仿宋" w:cs="仿宋_GB2312"/>
          <w:sz w:val="24"/>
        </w:rPr>
        <w:t>》</w:t>
      </w:r>
    </w:p>
    <w:p w:rsidR="00F13222" w:rsidRPr="00F13222" w:rsidRDefault="0075612D" w:rsidP="00F13222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MH</w:t>
      </w:r>
      <w:r w:rsidRPr="00F13222">
        <w:rPr>
          <w:rFonts w:ascii="仿宋" w:eastAsia="仿宋" w:hAnsi="仿宋" w:cs="仿宋_GB2312"/>
          <w:sz w:val="24"/>
        </w:rPr>
        <w:t xml:space="preserve">/T </w:t>
      </w:r>
      <w:r>
        <w:rPr>
          <w:rFonts w:ascii="仿宋" w:eastAsia="仿宋" w:hAnsi="仿宋" w:cs="仿宋_GB2312" w:hint="eastAsia"/>
          <w:sz w:val="24"/>
        </w:rPr>
        <w:t>3011</w:t>
      </w:r>
      <w:r w:rsidRPr="00F13222">
        <w:rPr>
          <w:rFonts w:ascii="仿宋" w:eastAsia="仿宋" w:hAnsi="仿宋" w:cs="仿宋_GB2312"/>
          <w:sz w:val="24"/>
        </w:rPr>
        <w:t>.</w:t>
      </w:r>
      <w:r>
        <w:rPr>
          <w:rFonts w:ascii="仿宋" w:eastAsia="仿宋" w:hAnsi="仿宋" w:cs="仿宋_GB2312" w:hint="eastAsia"/>
          <w:sz w:val="24"/>
        </w:rPr>
        <w:t>12</w:t>
      </w:r>
      <w:r w:rsidRPr="00F13222">
        <w:rPr>
          <w:rFonts w:ascii="仿宋" w:eastAsia="仿宋" w:hAnsi="仿宋" w:cs="仿宋_GB2312"/>
          <w:sz w:val="24"/>
        </w:rPr>
        <w:t>-200</w:t>
      </w:r>
      <w:r>
        <w:rPr>
          <w:rFonts w:ascii="仿宋" w:eastAsia="仿宋" w:hAnsi="仿宋" w:cs="仿宋_GB2312" w:hint="eastAsia"/>
          <w:sz w:val="24"/>
        </w:rPr>
        <w:t>6</w:t>
      </w:r>
      <w:r w:rsidR="00F13222" w:rsidRPr="00F13222">
        <w:rPr>
          <w:rFonts w:ascii="仿宋" w:eastAsia="仿宋" w:hAnsi="仿宋" w:cs="仿宋_GB2312"/>
          <w:sz w:val="24"/>
        </w:rPr>
        <w:t>《</w:t>
      </w:r>
      <w:r>
        <w:rPr>
          <w:rFonts w:ascii="仿宋" w:eastAsia="仿宋" w:hAnsi="仿宋" w:cs="仿宋_GB2312" w:hint="eastAsia"/>
          <w:sz w:val="24"/>
        </w:rPr>
        <w:t>地面</w:t>
      </w:r>
      <w:r>
        <w:rPr>
          <w:rFonts w:ascii="仿宋" w:eastAsia="仿宋" w:hAnsi="仿宋" w:cs="仿宋_GB2312"/>
          <w:sz w:val="24"/>
        </w:rPr>
        <w:t>消防设施维修</w:t>
      </w:r>
      <w:r>
        <w:rPr>
          <w:rFonts w:ascii="仿宋" w:eastAsia="仿宋" w:hAnsi="仿宋" w:cs="仿宋_GB2312" w:hint="eastAsia"/>
          <w:sz w:val="24"/>
        </w:rPr>
        <w:t>、</w:t>
      </w:r>
      <w:r>
        <w:rPr>
          <w:rFonts w:ascii="仿宋" w:eastAsia="仿宋" w:hAnsi="仿宋" w:cs="仿宋_GB2312"/>
          <w:sz w:val="24"/>
        </w:rPr>
        <w:t>使用和管理</w:t>
      </w:r>
      <w:r w:rsidR="00F13222" w:rsidRPr="00F13222">
        <w:rPr>
          <w:rFonts w:ascii="仿宋" w:eastAsia="仿宋" w:hAnsi="仿宋" w:cs="仿宋_GB2312"/>
          <w:sz w:val="24"/>
        </w:rPr>
        <w:t>》</w:t>
      </w:r>
    </w:p>
    <w:p w:rsidR="00F13222" w:rsidRPr="00F13222" w:rsidRDefault="0075612D" w:rsidP="00F13222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MH</w:t>
      </w:r>
      <w:r w:rsidRPr="00F13222">
        <w:rPr>
          <w:rFonts w:ascii="仿宋" w:eastAsia="仿宋" w:hAnsi="仿宋" w:cs="仿宋_GB2312"/>
          <w:sz w:val="24"/>
        </w:rPr>
        <w:t xml:space="preserve">/T </w:t>
      </w:r>
      <w:r>
        <w:rPr>
          <w:rFonts w:ascii="仿宋" w:eastAsia="仿宋" w:hAnsi="仿宋" w:cs="仿宋_GB2312" w:hint="eastAsia"/>
          <w:sz w:val="24"/>
        </w:rPr>
        <w:t>3011</w:t>
      </w:r>
      <w:r w:rsidRPr="00F13222">
        <w:rPr>
          <w:rFonts w:ascii="仿宋" w:eastAsia="仿宋" w:hAnsi="仿宋" w:cs="仿宋_GB2312"/>
          <w:sz w:val="24"/>
        </w:rPr>
        <w:t>.</w:t>
      </w:r>
      <w:r>
        <w:rPr>
          <w:rFonts w:ascii="仿宋" w:eastAsia="仿宋" w:hAnsi="仿宋" w:cs="仿宋_GB2312" w:hint="eastAsia"/>
          <w:sz w:val="24"/>
        </w:rPr>
        <w:t>13</w:t>
      </w:r>
      <w:r w:rsidRPr="00F13222">
        <w:rPr>
          <w:rFonts w:ascii="仿宋" w:eastAsia="仿宋" w:hAnsi="仿宋" w:cs="仿宋_GB2312"/>
          <w:sz w:val="24"/>
        </w:rPr>
        <w:t>-200</w:t>
      </w:r>
      <w:r>
        <w:rPr>
          <w:rFonts w:ascii="仿宋" w:eastAsia="仿宋" w:hAnsi="仿宋" w:cs="仿宋_GB2312" w:hint="eastAsia"/>
          <w:sz w:val="24"/>
        </w:rPr>
        <w:t>6</w:t>
      </w:r>
      <w:r w:rsidRPr="00F13222">
        <w:rPr>
          <w:rFonts w:ascii="仿宋" w:eastAsia="仿宋" w:hAnsi="仿宋" w:cs="仿宋_GB2312"/>
          <w:sz w:val="24"/>
        </w:rPr>
        <w:t>《</w:t>
      </w:r>
      <w:r>
        <w:rPr>
          <w:rFonts w:ascii="仿宋" w:eastAsia="仿宋" w:hAnsi="仿宋" w:cs="仿宋_GB2312" w:hint="eastAsia"/>
          <w:sz w:val="24"/>
        </w:rPr>
        <w:t>红色警告标记的使用</w:t>
      </w:r>
      <w:r w:rsidRPr="00F13222">
        <w:rPr>
          <w:rFonts w:ascii="仿宋" w:eastAsia="仿宋" w:hAnsi="仿宋" w:cs="仿宋_GB2312"/>
          <w:sz w:val="24"/>
        </w:rPr>
        <w:t>》</w:t>
      </w:r>
    </w:p>
    <w:p w:rsidR="0075612D" w:rsidRDefault="0075612D" w:rsidP="00F13222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</w:p>
    <w:p w:rsidR="00F13222" w:rsidRDefault="00F005E7" w:rsidP="00F13222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三</w:t>
      </w:r>
      <w:r w:rsidR="00F13222" w:rsidRPr="00691270">
        <w:rPr>
          <w:rFonts w:ascii="仿宋" w:eastAsia="仿宋" w:hAnsi="仿宋" w:hint="eastAsia"/>
          <w:b/>
          <w:sz w:val="28"/>
        </w:rPr>
        <w:t>、技术</w:t>
      </w:r>
      <w:r w:rsidR="00F13222">
        <w:rPr>
          <w:rFonts w:ascii="仿宋" w:eastAsia="仿宋" w:hAnsi="仿宋" w:hint="eastAsia"/>
          <w:b/>
          <w:sz w:val="28"/>
        </w:rPr>
        <w:t>平台</w:t>
      </w:r>
    </w:p>
    <w:p w:rsidR="00F13222" w:rsidRPr="00F13222" w:rsidRDefault="00F13222" w:rsidP="00F13222">
      <w:pPr>
        <w:snapToGrid w:val="0"/>
        <w:spacing w:line="480" w:lineRule="exact"/>
        <w:ind w:firstLine="397"/>
        <w:rPr>
          <w:rFonts w:ascii="仿宋" w:eastAsia="仿宋" w:hAnsi="仿宋" w:cs="仿宋_GB2312"/>
          <w:sz w:val="24"/>
          <w:szCs w:val="24"/>
        </w:rPr>
      </w:pPr>
      <w:r w:rsidRPr="00F13222">
        <w:rPr>
          <w:rFonts w:ascii="仿宋" w:eastAsia="仿宋" w:hAnsi="仿宋" w:cs="仿宋_GB2312" w:hint="eastAsia"/>
          <w:sz w:val="24"/>
          <w:szCs w:val="24"/>
        </w:rPr>
        <w:lastRenderedPageBreak/>
        <w:t>本赛项竞赛平台采用</w:t>
      </w:r>
      <w:r w:rsidR="0075612D">
        <w:rPr>
          <w:rFonts w:ascii="仿宋" w:eastAsia="仿宋" w:hAnsi="仿宋" w:cs="仿宋_GB2312" w:hint="eastAsia"/>
          <w:b/>
          <w:bCs/>
          <w:sz w:val="24"/>
          <w:szCs w:val="24"/>
        </w:rPr>
        <w:t>涡喷</w:t>
      </w:r>
      <w:r w:rsidR="00F005E7">
        <w:rPr>
          <w:rFonts w:ascii="仿宋" w:eastAsia="仿宋" w:hAnsi="仿宋" w:cs="仿宋_GB2312" w:hint="eastAsia"/>
          <w:b/>
          <w:bCs/>
          <w:sz w:val="24"/>
          <w:szCs w:val="24"/>
        </w:rPr>
        <w:t>-6型航空发动机和标准线路施工台架</w:t>
      </w:r>
      <w:r w:rsidR="00F005E7">
        <w:rPr>
          <w:rFonts w:ascii="仿宋" w:eastAsia="仿宋" w:hAnsi="仿宋" w:cs="仿宋_GB2312" w:hint="eastAsia"/>
          <w:bCs/>
          <w:sz w:val="24"/>
          <w:szCs w:val="24"/>
        </w:rPr>
        <w:t>（见附件工作单</w:t>
      </w:r>
      <w:r w:rsidR="00E42B2F">
        <w:rPr>
          <w:rFonts w:ascii="仿宋" w:eastAsia="仿宋" w:hAnsi="仿宋" w:cs="仿宋_GB2312" w:hint="eastAsia"/>
          <w:bCs/>
          <w:sz w:val="24"/>
          <w:szCs w:val="24"/>
        </w:rPr>
        <w:t>、工具耗材清单</w:t>
      </w:r>
      <w:r w:rsidR="00F005E7">
        <w:rPr>
          <w:rFonts w:ascii="仿宋" w:eastAsia="仿宋" w:hAnsi="仿宋" w:cs="仿宋_GB2312" w:hint="eastAsia"/>
          <w:bCs/>
          <w:sz w:val="24"/>
          <w:szCs w:val="24"/>
        </w:rPr>
        <w:t>）</w:t>
      </w:r>
      <w:r w:rsidR="00F005E7">
        <w:rPr>
          <w:rFonts w:ascii="仿宋" w:eastAsia="仿宋" w:hAnsi="仿宋" w:cs="仿宋_GB2312" w:hint="eastAsia"/>
          <w:sz w:val="24"/>
          <w:szCs w:val="24"/>
        </w:rPr>
        <w:t>，覆盖航空发动机部件拆装、标准线路施工、工具、量具和仪器使用</w:t>
      </w:r>
      <w:r w:rsidRPr="00F13222">
        <w:rPr>
          <w:rFonts w:ascii="仿宋" w:eastAsia="仿宋" w:hAnsi="仿宋" w:cs="仿宋_GB2312" w:hint="eastAsia"/>
          <w:sz w:val="24"/>
          <w:szCs w:val="24"/>
        </w:rPr>
        <w:t>全过程。</w:t>
      </w:r>
    </w:p>
    <w:p w:rsidR="00F13222" w:rsidRDefault="00E42B2F" w:rsidP="00903774">
      <w:pPr>
        <w:spacing w:line="360" w:lineRule="auto"/>
        <w:ind w:firstLineChars="196" w:firstLine="551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四</w:t>
      </w:r>
      <w:r w:rsidR="00F13222">
        <w:rPr>
          <w:rFonts w:ascii="仿宋" w:eastAsia="仿宋" w:hAnsi="仿宋" w:hint="eastAsia"/>
          <w:b/>
          <w:sz w:val="28"/>
        </w:rPr>
        <w:t>、成绩评分</w:t>
      </w:r>
    </w:p>
    <w:p w:rsidR="00986420" w:rsidRPr="009A352C" w:rsidRDefault="00E42B2F" w:rsidP="009A352C">
      <w:pPr>
        <w:spacing w:line="360" w:lineRule="auto"/>
        <w:ind w:firstLineChars="196" w:firstLine="472"/>
        <w:rPr>
          <w:rFonts w:ascii="仿宋" w:eastAsia="仿宋" w:hAnsi="仿宋" w:cs="Times New Roman"/>
          <w:b/>
          <w:bCs/>
          <w:sz w:val="24"/>
          <w:szCs w:val="24"/>
        </w:rPr>
      </w:pPr>
      <w:r w:rsidRPr="009A352C">
        <w:rPr>
          <w:rFonts w:ascii="仿宋" w:eastAsia="仿宋" w:hAnsi="仿宋" w:cs="Times New Roman" w:hint="eastAsia"/>
          <w:b/>
          <w:bCs/>
          <w:sz w:val="24"/>
          <w:szCs w:val="24"/>
        </w:rPr>
        <w:t>见赛项附件评分表</w:t>
      </w:r>
      <w:r w:rsidR="009A352C">
        <w:rPr>
          <w:rFonts w:ascii="仿宋" w:eastAsia="仿宋" w:hAnsi="仿宋" w:cs="Times New Roman" w:hint="eastAsia"/>
          <w:b/>
          <w:bCs/>
          <w:sz w:val="24"/>
          <w:szCs w:val="24"/>
        </w:rPr>
        <w:t>。</w:t>
      </w:r>
    </w:p>
    <w:p w:rsidR="00F13222" w:rsidRDefault="00903774" w:rsidP="009A352C">
      <w:pPr>
        <w:ind w:firstLineChars="200" w:firstLine="422"/>
        <w:rPr>
          <w:rFonts w:ascii="仿宋" w:eastAsia="仿宋" w:hAnsi="仿宋" w:cs="Times New Roman"/>
          <w:b/>
          <w:sz w:val="24"/>
          <w:szCs w:val="24"/>
        </w:rPr>
      </w:pPr>
      <w:r w:rsidRPr="009A352C">
        <w:rPr>
          <w:rFonts w:ascii="仿宋" w:eastAsia="仿宋" w:hAnsi="仿宋" w:hint="eastAsia"/>
          <w:b/>
        </w:rPr>
        <w:t>注：</w:t>
      </w:r>
      <w:r w:rsidR="009A352C" w:rsidRPr="009A352C">
        <w:rPr>
          <w:rFonts w:ascii="仿宋" w:eastAsia="仿宋" w:hAnsi="仿宋" w:cs="Times New Roman" w:hint="eastAsia"/>
          <w:b/>
          <w:sz w:val="24"/>
          <w:szCs w:val="24"/>
        </w:rPr>
        <w:t>参赛队在比赛过程中遇到排除故障部分的内容不能自行完成，可以提出弃权，由技术保障人员帮助完成，参赛队弃权部分不得分。</w:t>
      </w:r>
    </w:p>
    <w:p w:rsidR="009A352C" w:rsidRDefault="009A352C" w:rsidP="009A352C">
      <w:pPr>
        <w:ind w:firstLineChars="196" w:firstLine="551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五、竞赛</w:t>
      </w:r>
    </w:p>
    <w:tbl>
      <w:tblPr>
        <w:tblW w:w="87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749"/>
        <w:gridCol w:w="1701"/>
        <w:gridCol w:w="3693"/>
      </w:tblGrid>
      <w:tr w:rsidR="009A352C" w:rsidTr="001577C0">
        <w:tc>
          <w:tcPr>
            <w:tcW w:w="16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9A352C" w:rsidRDefault="009A352C" w:rsidP="001577C0">
            <w:pPr>
              <w:jc w:val="center"/>
              <w:rPr>
                <w:rFonts w:eastAsia="仿宋_GB2312" w:cs="Arial Unicode MS"/>
                <w:b/>
                <w:bCs/>
                <w:sz w:val="24"/>
              </w:rPr>
            </w:pPr>
            <w:r>
              <w:rPr>
                <w:rFonts w:eastAsia="仿宋_GB2312" w:cs="Arial Unicode MS" w:hint="eastAsia"/>
                <w:b/>
                <w:bCs/>
                <w:sz w:val="24"/>
              </w:rPr>
              <w:t>日期</w:t>
            </w:r>
          </w:p>
        </w:tc>
        <w:tc>
          <w:tcPr>
            <w:tcW w:w="174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352C" w:rsidRDefault="009A352C" w:rsidP="001577C0">
            <w:pPr>
              <w:jc w:val="center"/>
              <w:rPr>
                <w:rFonts w:eastAsia="仿宋_GB2312" w:cs="Arial Unicode MS"/>
                <w:b/>
                <w:bCs/>
                <w:sz w:val="24"/>
              </w:rPr>
            </w:pPr>
            <w:r>
              <w:rPr>
                <w:rFonts w:eastAsia="仿宋_GB2312" w:cs="Arial Unicode MS" w:hint="eastAsia"/>
                <w:b/>
                <w:bCs/>
                <w:sz w:val="24"/>
              </w:rPr>
              <w:t>时间</w:t>
            </w:r>
          </w:p>
        </w:tc>
        <w:tc>
          <w:tcPr>
            <w:tcW w:w="5394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352C" w:rsidRDefault="009A352C" w:rsidP="001577C0">
            <w:pPr>
              <w:jc w:val="center"/>
              <w:rPr>
                <w:rFonts w:eastAsia="仿宋_GB2312" w:cs="Arial Unicode MS"/>
                <w:b/>
                <w:bCs/>
                <w:sz w:val="24"/>
              </w:rPr>
            </w:pPr>
            <w:r>
              <w:rPr>
                <w:rFonts w:eastAsia="仿宋_GB2312" w:cs="Arial Unicode MS" w:hint="eastAsia"/>
                <w:b/>
                <w:bCs/>
                <w:sz w:val="24"/>
              </w:rPr>
              <w:t>内容</w:t>
            </w:r>
          </w:p>
        </w:tc>
      </w:tr>
      <w:tr w:rsidR="009A352C" w:rsidTr="001577C0"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 w:cs="Arial Unicode MS"/>
                <w:b/>
                <w:bCs/>
                <w:sz w:val="24"/>
              </w:rPr>
            </w:pPr>
            <w:r w:rsidRPr="00E73EAB">
              <w:rPr>
                <w:rFonts w:ascii="仿宋" w:eastAsia="仿宋" w:hAnsi="仿宋" w:cs="宋体" w:hint="eastAsia"/>
                <w:kern w:val="0"/>
                <w:sz w:val="24"/>
              </w:rPr>
              <w:t>第一天</w:t>
            </w:r>
          </w:p>
        </w:tc>
        <w:tc>
          <w:tcPr>
            <w:tcW w:w="174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 w:cs="Arial Unicode MS"/>
                <w:bCs/>
                <w:sz w:val="24"/>
              </w:rPr>
            </w:pPr>
            <w:r w:rsidRPr="00E73EAB">
              <w:rPr>
                <w:rFonts w:ascii="仿宋" w:eastAsia="仿宋" w:hAnsi="仿宋" w:cs="Arial Unicode MS" w:hint="eastAsia"/>
                <w:bCs/>
                <w:sz w:val="24"/>
              </w:rPr>
              <w:t>全天</w:t>
            </w:r>
          </w:p>
        </w:tc>
        <w:tc>
          <w:tcPr>
            <w:tcW w:w="5394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352C" w:rsidRPr="00E73EAB" w:rsidRDefault="009A352C" w:rsidP="001577C0">
            <w:pPr>
              <w:jc w:val="left"/>
              <w:rPr>
                <w:rFonts w:ascii="仿宋" w:eastAsia="仿宋" w:hAnsi="仿宋" w:cs="Arial Unicode MS"/>
                <w:bCs/>
                <w:kern w:val="0"/>
                <w:sz w:val="24"/>
              </w:rPr>
            </w:pPr>
            <w:r w:rsidRPr="00E73EAB">
              <w:rPr>
                <w:rFonts w:ascii="仿宋" w:eastAsia="仿宋" w:hAnsi="仿宋" w:cs="Arial Unicode MS" w:hint="eastAsia"/>
                <w:bCs/>
                <w:kern w:val="0"/>
                <w:sz w:val="24"/>
              </w:rPr>
              <w:t>裁判员</w:t>
            </w:r>
            <w:r w:rsidRPr="00E73EAB">
              <w:rPr>
                <w:rFonts w:ascii="仿宋" w:eastAsia="仿宋" w:hAnsi="仿宋" w:hint="eastAsia"/>
                <w:sz w:val="24"/>
              </w:rPr>
              <w:t>报到</w:t>
            </w:r>
          </w:p>
        </w:tc>
      </w:tr>
      <w:tr w:rsidR="009A352C" w:rsidTr="00E73EAB">
        <w:trPr>
          <w:trHeight w:val="426"/>
        </w:trPr>
        <w:tc>
          <w:tcPr>
            <w:tcW w:w="1620" w:type="dxa"/>
            <w:vMerge w:val="restart"/>
            <w:tcBorders>
              <w:top w:val="single" w:sz="6" w:space="0" w:color="auto"/>
            </w:tcBorders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cs="宋体" w:hint="eastAsia"/>
                <w:kern w:val="0"/>
                <w:sz w:val="24"/>
              </w:rPr>
              <w:t>第二天</w:t>
            </w:r>
          </w:p>
        </w:tc>
        <w:tc>
          <w:tcPr>
            <w:tcW w:w="1749" w:type="dxa"/>
            <w:tcBorders>
              <w:top w:val="single" w:sz="6" w:space="0" w:color="auto"/>
            </w:tcBorders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12：00前</w:t>
            </w:r>
          </w:p>
        </w:tc>
        <w:tc>
          <w:tcPr>
            <w:tcW w:w="5394" w:type="dxa"/>
            <w:gridSpan w:val="2"/>
            <w:tcBorders>
              <w:top w:val="single" w:sz="6" w:space="0" w:color="auto"/>
            </w:tcBorders>
            <w:vAlign w:val="center"/>
          </w:tcPr>
          <w:p w:rsidR="009A352C" w:rsidRPr="00E73EAB" w:rsidRDefault="009A352C" w:rsidP="001577C0">
            <w:pPr>
              <w:jc w:val="left"/>
              <w:rPr>
                <w:rFonts w:ascii="仿宋" w:eastAsia="仿宋" w:hAnsi="仿宋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参赛队报到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13：00～14：00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jc w:val="left"/>
              <w:rPr>
                <w:rFonts w:ascii="仿宋" w:eastAsia="仿宋" w:hAnsi="仿宋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领队开会→场次抽签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14：00～16：00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jc w:val="left"/>
              <w:rPr>
                <w:rFonts w:ascii="仿宋" w:eastAsia="仿宋" w:hAnsi="仿宋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理论考试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A352C" w:rsidRPr="00E73EAB" w:rsidRDefault="009A352C" w:rsidP="001577C0">
            <w:pPr>
              <w:tabs>
                <w:tab w:val="left" w:pos="2248"/>
              </w:tabs>
              <w:jc w:val="center"/>
              <w:rPr>
                <w:rFonts w:ascii="仿宋" w:eastAsia="仿宋" w:hAnsi="仿宋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16：20～17：20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ind w:right="-70"/>
              <w:jc w:val="left"/>
              <w:rPr>
                <w:rFonts w:ascii="仿宋" w:eastAsia="仿宋" w:hAnsi="仿宋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选手熟悉场地</w:t>
            </w:r>
          </w:p>
        </w:tc>
      </w:tr>
      <w:tr w:rsidR="009A352C" w:rsidTr="001577C0"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E73EAB">
              <w:rPr>
                <w:rFonts w:ascii="仿宋" w:eastAsia="仿宋" w:hAnsi="仿宋" w:cs="Arial Unicode MS" w:hint="eastAsia"/>
                <w:bCs/>
                <w:sz w:val="24"/>
              </w:rPr>
              <w:t>全天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jc w:val="left"/>
              <w:rPr>
                <w:rFonts w:ascii="仿宋" w:eastAsia="仿宋" w:hAnsi="仿宋"/>
                <w:sz w:val="24"/>
              </w:rPr>
            </w:pPr>
            <w:r w:rsidRPr="00E73EAB">
              <w:rPr>
                <w:rFonts w:ascii="仿宋" w:eastAsia="仿宋" w:hAnsi="仿宋" w:cs="Arial Unicode MS" w:hint="eastAsia"/>
                <w:bCs/>
                <w:kern w:val="0"/>
                <w:sz w:val="24"/>
              </w:rPr>
              <w:t>裁判员培训、</w:t>
            </w:r>
            <w:r w:rsidRPr="00E73EAB">
              <w:rPr>
                <w:rFonts w:ascii="仿宋" w:eastAsia="仿宋" w:hAnsi="仿宋" w:hint="eastAsia"/>
                <w:sz w:val="24"/>
              </w:rPr>
              <w:t>熟悉场地</w:t>
            </w:r>
          </w:p>
        </w:tc>
      </w:tr>
      <w:tr w:rsidR="009A352C" w:rsidTr="001577C0"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cs="宋体" w:hint="eastAsia"/>
                <w:kern w:val="0"/>
                <w:sz w:val="24"/>
              </w:rPr>
              <w:t>第三天</w:t>
            </w:r>
          </w:p>
        </w:tc>
        <w:tc>
          <w:tcPr>
            <w:tcW w:w="1749" w:type="dxa"/>
            <w:vMerge w:val="restart"/>
            <w:vAlign w:val="center"/>
          </w:tcPr>
          <w:p w:rsidR="009A352C" w:rsidRPr="00E73EAB" w:rsidRDefault="009A352C" w:rsidP="009D4B2A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E73EAB">
              <w:rPr>
                <w:rFonts w:ascii="仿宋" w:eastAsia="仿宋" w:hAnsi="仿宋"/>
                <w:spacing w:val="-20"/>
                <w:sz w:val="24"/>
              </w:rPr>
              <w:t>8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0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0～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8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2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jc w:val="left"/>
              <w:rPr>
                <w:rFonts w:ascii="仿宋" w:eastAsia="仿宋" w:hAnsi="仿宋"/>
                <w:sz w:val="24"/>
              </w:rPr>
            </w:pPr>
            <w:bookmarkStart w:id="1" w:name="OLE_LINK1"/>
            <w:bookmarkStart w:id="2" w:name="OLE_LINK3"/>
            <w:r w:rsidRPr="00E73EAB">
              <w:rPr>
                <w:rFonts w:ascii="仿宋" w:eastAsia="仿宋" w:hAnsi="仿宋" w:hint="eastAsia"/>
                <w:sz w:val="24"/>
              </w:rPr>
              <w:t>参赛选手进入赛场（检录→工位抽签→发工具）</w:t>
            </w:r>
            <w:bookmarkEnd w:id="1"/>
            <w:bookmarkEnd w:id="2"/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Merge/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jc w:val="left"/>
              <w:rPr>
                <w:rFonts w:ascii="仿宋" w:eastAsia="仿宋" w:hAnsi="仿宋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裁判员进行赛场检查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/>
                <w:spacing w:val="-20"/>
                <w:sz w:val="24"/>
              </w:rPr>
              <w:t>8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3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2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3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正式比赛（第一场）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Merge w:val="restart"/>
            <w:vAlign w:val="center"/>
          </w:tcPr>
          <w:p w:rsidR="009A352C" w:rsidRPr="00E73EAB" w:rsidRDefault="009A352C" w:rsidP="009D4B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3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5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参赛选手进入赛场（检录→工位抽签→发工具）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jc w:val="left"/>
              <w:rPr>
                <w:rFonts w:ascii="仿宋" w:eastAsia="仿宋" w:hAnsi="仿宋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裁判员进行赛场检查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4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：00～1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8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：00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正式比赛（第二场）</w:t>
            </w:r>
          </w:p>
        </w:tc>
      </w:tr>
      <w:tr w:rsidR="009A352C" w:rsidTr="001577C0">
        <w:tc>
          <w:tcPr>
            <w:tcW w:w="1620" w:type="dxa"/>
            <w:vMerge w:val="restart"/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cs="宋体" w:hint="eastAsia"/>
                <w:kern w:val="0"/>
                <w:sz w:val="24"/>
              </w:rPr>
              <w:t>第四天</w:t>
            </w:r>
          </w:p>
        </w:tc>
        <w:tc>
          <w:tcPr>
            <w:tcW w:w="1749" w:type="dxa"/>
            <w:vMerge w:val="restart"/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8：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0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0～8：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2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jc w:val="left"/>
              <w:rPr>
                <w:rFonts w:ascii="仿宋" w:eastAsia="仿宋" w:hAnsi="仿宋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参赛选手进入赛场（检录→工位抽签→发工具）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Merge/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jc w:val="left"/>
              <w:rPr>
                <w:rFonts w:ascii="仿宋" w:eastAsia="仿宋" w:hAnsi="仿宋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裁判员进行赛场检查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A352C" w:rsidRPr="00E73EAB" w:rsidRDefault="009A352C" w:rsidP="009D4B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8：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2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正式比赛（第三场）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Merge w:val="restart"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3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0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3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2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参赛选手进入赛场（检录→工位抽签→发工具）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jc w:val="left"/>
              <w:rPr>
                <w:rFonts w:ascii="仿宋" w:eastAsia="仿宋" w:hAnsi="仿宋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裁判员进行赛场检查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A352C" w:rsidRPr="00E73EAB" w:rsidRDefault="009A352C" w:rsidP="009D4B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3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7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正式比赛（第四场）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A352C" w:rsidRPr="00E73EAB" w:rsidRDefault="009A352C" w:rsidP="009D4B2A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7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7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4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E73EAB">
              <w:rPr>
                <w:rFonts w:ascii="仿宋" w:eastAsia="仿宋" w:hAnsi="仿宋" w:hint="eastAsia"/>
                <w:color w:val="000000"/>
                <w:sz w:val="24"/>
              </w:rPr>
              <w:t>成绩统计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A352C" w:rsidRPr="00E73EAB" w:rsidRDefault="009A352C" w:rsidP="009D4B2A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7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4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7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5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widowControl/>
              <w:jc w:val="left"/>
              <w:rPr>
                <w:rFonts w:ascii="仿宋" w:eastAsia="仿宋" w:hAnsi="仿宋"/>
                <w:color w:val="FF0000"/>
                <w:sz w:val="24"/>
              </w:rPr>
            </w:pPr>
            <w:r w:rsidRPr="00E73EAB">
              <w:rPr>
                <w:rFonts w:ascii="仿宋" w:eastAsia="仿宋" w:hAnsi="仿宋" w:hint="eastAsia"/>
                <w:color w:val="000000"/>
                <w:sz w:val="24"/>
              </w:rPr>
              <w:t>成绩复核</w:t>
            </w:r>
          </w:p>
        </w:tc>
      </w:tr>
      <w:tr w:rsidR="009A352C" w:rsidTr="001577C0"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A352C" w:rsidRPr="00E73EAB" w:rsidRDefault="009A352C" w:rsidP="009D4B2A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 w:rsidRPr="00E73EAB">
              <w:rPr>
                <w:rFonts w:ascii="仿宋" w:eastAsia="仿宋" w:hAnsi="仿宋"/>
                <w:spacing w:val="-20"/>
                <w:sz w:val="24"/>
              </w:rPr>
              <w:t>7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9D4B2A">
              <w:rPr>
                <w:rFonts w:ascii="仿宋" w:eastAsia="仿宋" w:hAnsi="仿宋" w:hint="eastAsia"/>
                <w:spacing w:val="-20"/>
                <w:sz w:val="24"/>
              </w:rPr>
              <w:t>5</w:t>
            </w: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0～18：00</w:t>
            </w:r>
          </w:p>
        </w:tc>
        <w:tc>
          <w:tcPr>
            <w:tcW w:w="5394" w:type="dxa"/>
            <w:gridSpan w:val="2"/>
            <w:vAlign w:val="center"/>
          </w:tcPr>
          <w:p w:rsidR="009A352C" w:rsidRPr="00E73EAB" w:rsidRDefault="009A352C" w:rsidP="001577C0">
            <w:pPr>
              <w:widowControl/>
              <w:jc w:val="left"/>
              <w:rPr>
                <w:rFonts w:ascii="仿宋" w:eastAsia="仿宋" w:hAnsi="仿宋"/>
                <w:color w:val="FF0000"/>
                <w:sz w:val="24"/>
              </w:rPr>
            </w:pPr>
            <w:r w:rsidRPr="00E73EAB">
              <w:rPr>
                <w:rFonts w:ascii="仿宋" w:eastAsia="仿宋" w:hAnsi="仿宋" w:hint="eastAsia"/>
                <w:color w:val="000000"/>
                <w:sz w:val="24"/>
              </w:rPr>
              <w:t>公布成绩</w:t>
            </w:r>
          </w:p>
        </w:tc>
      </w:tr>
      <w:tr w:rsidR="009A352C" w:rsidTr="001577C0">
        <w:trPr>
          <w:trHeight w:val="20"/>
        </w:trPr>
        <w:tc>
          <w:tcPr>
            <w:tcW w:w="1620" w:type="dxa"/>
            <w:vMerge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18：00～18：30</w:t>
            </w:r>
          </w:p>
        </w:tc>
        <w:tc>
          <w:tcPr>
            <w:tcW w:w="1701" w:type="dxa"/>
            <w:vMerge w:val="restart"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闭赛式</w:t>
            </w:r>
          </w:p>
        </w:tc>
        <w:tc>
          <w:tcPr>
            <w:tcW w:w="3693" w:type="dxa"/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领导讲话、裁判长点评</w:t>
            </w:r>
          </w:p>
        </w:tc>
      </w:tr>
      <w:tr w:rsidR="009A352C" w:rsidTr="001577C0">
        <w:trPr>
          <w:trHeight w:val="362"/>
        </w:trPr>
        <w:tc>
          <w:tcPr>
            <w:tcW w:w="1620" w:type="dxa"/>
            <w:vMerge/>
            <w:tcBorders>
              <w:bottom w:val="single" w:sz="12" w:space="0" w:color="auto"/>
            </w:tcBorders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tcBorders>
              <w:bottom w:val="single" w:sz="12" w:space="0" w:color="auto"/>
            </w:tcBorders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E73EAB">
              <w:rPr>
                <w:rFonts w:ascii="仿宋" w:eastAsia="仿宋" w:hAnsi="仿宋" w:hint="eastAsia"/>
                <w:spacing w:val="-20"/>
                <w:sz w:val="24"/>
              </w:rPr>
              <w:t>18：40～19：20</w:t>
            </w: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9A352C" w:rsidRPr="00E73EAB" w:rsidRDefault="009A352C" w:rsidP="001577C0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693" w:type="dxa"/>
            <w:tcBorders>
              <w:bottom w:val="single" w:sz="12" w:space="0" w:color="auto"/>
            </w:tcBorders>
            <w:vAlign w:val="center"/>
          </w:tcPr>
          <w:p w:rsidR="009A352C" w:rsidRPr="00E73EAB" w:rsidRDefault="009A352C" w:rsidP="001577C0">
            <w:pPr>
              <w:jc w:val="center"/>
              <w:rPr>
                <w:rFonts w:ascii="仿宋" w:eastAsia="仿宋" w:hAnsi="仿宋"/>
                <w:color w:val="FF0000"/>
                <w:sz w:val="24"/>
              </w:rPr>
            </w:pPr>
            <w:r w:rsidRPr="00E73EAB">
              <w:rPr>
                <w:rFonts w:ascii="仿宋" w:eastAsia="仿宋" w:hAnsi="仿宋" w:hint="eastAsia"/>
                <w:sz w:val="24"/>
              </w:rPr>
              <w:t>宣布成绩、颁奖</w:t>
            </w:r>
          </w:p>
        </w:tc>
      </w:tr>
    </w:tbl>
    <w:p w:rsidR="009A352C" w:rsidRPr="009A352C" w:rsidRDefault="009A352C" w:rsidP="009A352C">
      <w:pPr>
        <w:rPr>
          <w:rFonts w:ascii="仿宋" w:eastAsia="仿宋" w:hAnsi="仿宋"/>
          <w:b/>
        </w:rPr>
      </w:pPr>
    </w:p>
    <w:sectPr w:rsidR="009A352C" w:rsidRPr="009A352C" w:rsidSect="0098205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3E1" w:rsidRDefault="00B263E1" w:rsidP="00404F3A">
      <w:r>
        <w:separator/>
      </w:r>
    </w:p>
  </w:endnote>
  <w:endnote w:type="continuationSeparator" w:id="0">
    <w:p w:rsidR="00B263E1" w:rsidRDefault="00B263E1" w:rsidP="00404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041939"/>
      <w:docPartObj>
        <w:docPartGallery w:val="Page Numbers (Bottom of Page)"/>
        <w:docPartUnique/>
      </w:docPartObj>
    </w:sdtPr>
    <w:sdtEndPr/>
    <w:sdtContent>
      <w:p w:rsidR="00E73EAB" w:rsidRDefault="0081198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52AF" w:rsidRPr="006A52AF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E73EAB" w:rsidRDefault="00E73E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3E1" w:rsidRDefault="00B263E1" w:rsidP="00404F3A">
      <w:r>
        <w:separator/>
      </w:r>
    </w:p>
  </w:footnote>
  <w:footnote w:type="continuationSeparator" w:id="0">
    <w:p w:rsidR="00B263E1" w:rsidRDefault="00B263E1" w:rsidP="00404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B1AA6"/>
    <w:multiLevelType w:val="singleLevel"/>
    <w:tmpl w:val="56BB1AA6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3222"/>
    <w:rsid w:val="00015727"/>
    <w:rsid w:val="00197EFC"/>
    <w:rsid w:val="001D7118"/>
    <w:rsid w:val="002234E6"/>
    <w:rsid w:val="002D067D"/>
    <w:rsid w:val="00344808"/>
    <w:rsid w:val="00404F3A"/>
    <w:rsid w:val="00447C5E"/>
    <w:rsid w:val="004C24CB"/>
    <w:rsid w:val="005D71F8"/>
    <w:rsid w:val="00671048"/>
    <w:rsid w:val="006A52AF"/>
    <w:rsid w:val="007376D6"/>
    <w:rsid w:val="0075612D"/>
    <w:rsid w:val="00811980"/>
    <w:rsid w:val="00831000"/>
    <w:rsid w:val="008500E1"/>
    <w:rsid w:val="00871EFB"/>
    <w:rsid w:val="008A36B7"/>
    <w:rsid w:val="00903774"/>
    <w:rsid w:val="0098205B"/>
    <w:rsid w:val="00986420"/>
    <w:rsid w:val="009A352C"/>
    <w:rsid w:val="009D4B2A"/>
    <w:rsid w:val="009D749B"/>
    <w:rsid w:val="00AE0081"/>
    <w:rsid w:val="00B263E1"/>
    <w:rsid w:val="00C242DA"/>
    <w:rsid w:val="00D567FE"/>
    <w:rsid w:val="00E26343"/>
    <w:rsid w:val="00E42B2F"/>
    <w:rsid w:val="00E73EAB"/>
    <w:rsid w:val="00F005E7"/>
    <w:rsid w:val="00F13222"/>
    <w:rsid w:val="00F32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F55CE7-04DE-48F5-8174-D4C8B9AC8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222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1000"/>
    <w:pPr>
      <w:keepNext/>
      <w:keepLines/>
      <w:spacing w:before="260" w:after="260" w:line="416" w:lineRule="auto"/>
      <w:outlineLvl w:val="1"/>
    </w:pPr>
    <w:rPr>
      <w:rFonts w:asciiTheme="majorHAnsi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semiHidden/>
    <w:rsid w:val="00831000"/>
    <w:rPr>
      <w:rFonts w:asciiTheme="majorHAnsi" w:eastAsia="宋体" w:hAnsiTheme="majorHAnsi" w:cstheme="majorBidi"/>
      <w:b/>
      <w:bCs/>
      <w:sz w:val="32"/>
      <w:szCs w:val="32"/>
    </w:rPr>
  </w:style>
  <w:style w:type="numbering" w:customStyle="1" w:styleId="1">
    <w:name w:val="无列表1"/>
    <w:next w:val="a2"/>
    <w:uiPriority w:val="99"/>
    <w:semiHidden/>
    <w:unhideWhenUsed/>
    <w:rsid w:val="00F13222"/>
  </w:style>
  <w:style w:type="paragraph" w:styleId="a3">
    <w:name w:val="header"/>
    <w:basedOn w:val="a"/>
    <w:link w:val="a4"/>
    <w:uiPriority w:val="99"/>
    <w:unhideWhenUsed/>
    <w:rsid w:val="00404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4F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4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4F3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005E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005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0D138-3B07-476F-B94B-3440E394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215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xiaoyong</dc:creator>
  <cp:lastModifiedBy>Administrator</cp:lastModifiedBy>
  <cp:revision>12</cp:revision>
  <cp:lastPrinted>2020-11-05T00:44:00Z</cp:lastPrinted>
  <dcterms:created xsi:type="dcterms:W3CDTF">2020-10-13T12:03:00Z</dcterms:created>
  <dcterms:modified xsi:type="dcterms:W3CDTF">2020-11-05T00:45:00Z</dcterms:modified>
</cp:coreProperties>
</file>