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Cs/>
          <w:sz w:val="28"/>
          <w:szCs w:val="28"/>
        </w:rPr>
      </w:pPr>
      <w:bookmarkStart w:id="0" w:name="_Hlk26201176"/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观</w:t>
      </w:r>
      <w:r>
        <w:rPr>
          <w:rFonts w:hint="eastAsia" w:ascii="仿宋_GB2312" w:hAnsi="宋体" w:eastAsia="仿宋_GB2312"/>
          <w:bCs/>
          <w:sz w:val="28"/>
          <w:szCs w:val="28"/>
        </w:rPr>
        <w:t>看《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建党伟业</w:t>
      </w:r>
      <w:r>
        <w:rPr>
          <w:rFonts w:hint="eastAsia" w:ascii="仿宋_GB2312" w:hAnsi="宋体" w:eastAsia="仿宋_GB2312"/>
          <w:bCs/>
          <w:sz w:val="28"/>
          <w:szCs w:val="28"/>
        </w:rPr>
        <w:t>》情况统计表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所在部门、单位: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实有教职工数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可观影人数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第一场人数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第二场人数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其他说明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2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备注:可观影人数指两场加起来无重复的教职工数量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负责人签字: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FD"/>
    <w:rsid w:val="00047CD4"/>
    <w:rsid w:val="000A1FFD"/>
    <w:rsid w:val="002A3669"/>
    <w:rsid w:val="004F1F99"/>
    <w:rsid w:val="00860435"/>
    <w:rsid w:val="00BA49EB"/>
    <w:rsid w:val="00F468DB"/>
    <w:rsid w:val="02A16723"/>
    <w:rsid w:val="14D03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15</Words>
  <Characters>88</Characters>
  <Lines>1</Lines>
  <Paragraphs>1</Paragraphs>
  <TotalTime>2</TotalTime>
  <ScaleCrop>false</ScaleCrop>
  <LinksUpToDate>false</LinksUpToDate>
  <CharactersWithSpaces>102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2019-12-02T09:47:00Z</dcterms:created>
  <dc:creator>微软用户</dc:creator>
  <cp:lastModifiedBy>MY</cp:lastModifiedBy>
  <dcterms:modified xsi:type="dcterms:W3CDTF">2021-04-12T02:33:46Z</dcterms:modified>
  <dc:title>组织观看优秀电影《重生》的情况统计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C17111FEF0944E60B557A31D03F5F1F6</vt:lpwstr>
  </property>
</Properties>
</file>